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55C8D" w14:textId="77777777" w:rsidR="0046704C" w:rsidRPr="00423022" w:rsidRDefault="00EF74D5" w:rsidP="00423022">
      <w:pPr>
        <w:pBdr>
          <w:top w:val="single" w:sz="2" w:space="1" w:color="0070C0"/>
          <w:left w:val="single" w:sz="2" w:space="4" w:color="0070C0"/>
          <w:bottom w:val="single" w:sz="2" w:space="1" w:color="0070C0"/>
          <w:right w:val="single" w:sz="2" w:space="4" w:color="0070C0"/>
        </w:pBdr>
        <w:jc w:val="center"/>
        <w:rPr>
          <w:b/>
          <w:color w:val="0070C0"/>
          <w:sz w:val="28"/>
          <w:szCs w:val="28"/>
        </w:rPr>
      </w:pPr>
      <w:bookmarkStart w:id="0" w:name="_GoBack"/>
      <w:bookmarkEnd w:id="0"/>
      <w:r w:rsidRPr="00423022">
        <w:rPr>
          <w:b/>
          <w:color w:val="0070C0"/>
          <w:sz w:val="28"/>
          <w:szCs w:val="28"/>
        </w:rPr>
        <w:t>Welcome to the 2018-2019 S</w:t>
      </w:r>
      <w:r w:rsidR="00AB4C11" w:rsidRPr="00423022">
        <w:rPr>
          <w:b/>
          <w:color w:val="0070C0"/>
          <w:sz w:val="28"/>
          <w:szCs w:val="28"/>
        </w:rPr>
        <w:t>chool Year at PS 39!</w:t>
      </w:r>
    </w:p>
    <w:p w14:paraId="6ECC5334" w14:textId="77777777" w:rsidR="00DB3FAB" w:rsidRPr="00423DAE" w:rsidRDefault="00EF74D5" w:rsidP="00DB3FAB">
      <w:pPr>
        <w:rPr>
          <w:bCs/>
          <w:sz w:val="24"/>
          <w:szCs w:val="24"/>
        </w:rPr>
      </w:pPr>
      <w:r w:rsidRPr="00423DAE">
        <w:rPr>
          <w:bCs/>
          <w:sz w:val="24"/>
          <w:szCs w:val="24"/>
        </w:rPr>
        <w:t>Dear PS 39 Families,</w:t>
      </w:r>
    </w:p>
    <w:p w14:paraId="2FA0E4C2" w14:textId="77777777" w:rsidR="005020FF" w:rsidRPr="00423DAE" w:rsidRDefault="00AB4C11" w:rsidP="005020FF">
      <w:pPr>
        <w:rPr>
          <w:bCs/>
          <w:sz w:val="24"/>
          <w:szCs w:val="24"/>
        </w:rPr>
      </w:pPr>
      <w:r w:rsidRPr="00423DAE">
        <w:rPr>
          <w:bCs/>
          <w:sz w:val="24"/>
          <w:szCs w:val="24"/>
        </w:rPr>
        <w:t>Welcome back to another awesome</w:t>
      </w:r>
      <w:r w:rsidR="00EF74D5" w:rsidRPr="00423DAE">
        <w:rPr>
          <w:bCs/>
          <w:sz w:val="24"/>
          <w:szCs w:val="24"/>
        </w:rPr>
        <w:t xml:space="preserve"> science year at PS 39!  I can’t wait to see your children again and hear all about the adventures they had over the summer.  We are going to have a wonderful science year, filled with ha</w:t>
      </w:r>
      <w:r w:rsidRPr="00423DAE">
        <w:rPr>
          <w:bCs/>
          <w:sz w:val="24"/>
          <w:szCs w:val="24"/>
        </w:rPr>
        <w:t xml:space="preserve">nds-on learning exploring the physical, earth, and life sciences.  </w:t>
      </w:r>
      <w:r w:rsidR="005020FF" w:rsidRPr="00423DAE">
        <w:rPr>
          <w:bCs/>
          <w:sz w:val="24"/>
          <w:szCs w:val="24"/>
        </w:rPr>
        <w:t xml:space="preserve">Don’t worry, our beloved bunny Marshmallow will be back too and looks forward to spending long weekends/holidays with you!  </w:t>
      </w:r>
    </w:p>
    <w:p w14:paraId="4A74AB7C" w14:textId="77777777" w:rsidR="00EF74D5" w:rsidRPr="00423DAE" w:rsidRDefault="005020FF" w:rsidP="005020FF">
      <w:pPr>
        <w:rPr>
          <w:bCs/>
          <w:sz w:val="24"/>
          <w:szCs w:val="24"/>
        </w:rPr>
      </w:pPr>
      <w:r w:rsidRPr="00423DAE">
        <w:rPr>
          <w:bCs/>
          <w:sz w:val="24"/>
          <w:szCs w:val="24"/>
        </w:rPr>
        <w:t xml:space="preserve">Below is my weekly </w:t>
      </w:r>
      <w:r w:rsidR="00AB4C11" w:rsidRPr="00423DAE">
        <w:rPr>
          <w:bCs/>
          <w:sz w:val="24"/>
          <w:szCs w:val="24"/>
        </w:rPr>
        <w:t>schedule so you can see when your child has science class.</w:t>
      </w:r>
    </w:p>
    <w:tbl>
      <w:tblPr>
        <w:tblStyle w:val="TableGrid"/>
        <w:tblW w:w="10805" w:type="dxa"/>
        <w:tblLook w:val="04A0" w:firstRow="1" w:lastRow="0" w:firstColumn="1" w:lastColumn="0" w:noHBand="0" w:noVBand="1"/>
      </w:tblPr>
      <w:tblGrid>
        <w:gridCol w:w="1232"/>
        <w:gridCol w:w="1932"/>
        <w:gridCol w:w="1876"/>
        <w:gridCol w:w="1876"/>
        <w:gridCol w:w="1876"/>
        <w:gridCol w:w="2013"/>
      </w:tblGrid>
      <w:tr w:rsidR="00DB3FAB" w:rsidRPr="00DB3FAB" w14:paraId="21FAE1AB" w14:textId="77777777" w:rsidTr="006F4DE9">
        <w:trPr>
          <w:trHeight w:val="37"/>
        </w:trPr>
        <w:tc>
          <w:tcPr>
            <w:tcW w:w="1232" w:type="dxa"/>
            <w:shd w:val="clear" w:color="auto" w:fill="D9D9D9" w:themeFill="background1" w:themeFillShade="D9"/>
          </w:tcPr>
          <w:p w14:paraId="78E3990C" w14:textId="77777777" w:rsidR="00DB3FAB" w:rsidRPr="00DB3FAB" w:rsidRDefault="00DB3FAB" w:rsidP="00DB3FAB">
            <w:pPr>
              <w:jc w:val="center"/>
              <w:rPr>
                <w:b/>
                <w:sz w:val="20"/>
                <w:szCs w:val="20"/>
              </w:rPr>
            </w:pPr>
            <w:r w:rsidRPr="00DB3FAB">
              <w:rPr>
                <w:b/>
                <w:sz w:val="20"/>
                <w:szCs w:val="20"/>
              </w:rPr>
              <w:t>PERIOD</w:t>
            </w:r>
          </w:p>
        </w:tc>
        <w:tc>
          <w:tcPr>
            <w:tcW w:w="1932" w:type="dxa"/>
            <w:shd w:val="clear" w:color="auto" w:fill="D9D9D9" w:themeFill="background1" w:themeFillShade="D9"/>
          </w:tcPr>
          <w:p w14:paraId="4E735BDE" w14:textId="77777777" w:rsidR="00DB3FAB" w:rsidRPr="00DB3FAB" w:rsidRDefault="00DB3FAB" w:rsidP="00DB3FAB">
            <w:pPr>
              <w:jc w:val="center"/>
              <w:rPr>
                <w:b/>
                <w:sz w:val="20"/>
                <w:szCs w:val="20"/>
              </w:rPr>
            </w:pPr>
            <w:r w:rsidRPr="00DB3FAB">
              <w:rPr>
                <w:b/>
                <w:sz w:val="20"/>
                <w:szCs w:val="20"/>
              </w:rPr>
              <w:t>MON</w:t>
            </w:r>
          </w:p>
        </w:tc>
        <w:tc>
          <w:tcPr>
            <w:tcW w:w="1876" w:type="dxa"/>
            <w:shd w:val="clear" w:color="auto" w:fill="D9D9D9" w:themeFill="background1" w:themeFillShade="D9"/>
          </w:tcPr>
          <w:p w14:paraId="3A982CE4" w14:textId="77777777" w:rsidR="00DB3FAB" w:rsidRPr="00DB3FAB" w:rsidRDefault="00DB3FAB" w:rsidP="00DB3FAB">
            <w:pPr>
              <w:jc w:val="center"/>
              <w:rPr>
                <w:b/>
                <w:sz w:val="20"/>
                <w:szCs w:val="20"/>
              </w:rPr>
            </w:pPr>
            <w:r w:rsidRPr="00DB3FAB">
              <w:rPr>
                <w:b/>
                <w:sz w:val="20"/>
                <w:szCs w:val="20"/>
              </w:rPr>
              <w:t>TUES</w:t>
            </w:r>
          </w:p>
        </w:tc>
        <w:tc>
          <w:tcPr>
            <w:tcW w:w="1876" w:type="dxa"/>
            <w:shd w:val="clear" w:color="auto" w:fill="D9D9D9" w:themeFill="background1" w:themeFillShade="D9"/>
          </w:tcPr>
          <w:p w14:paraId="7AFEE71D" w14:textId="77777777" w:rsidR="00DB3FAB" w:rsidRPr="00DB3FAB" w:rsidRDefault="00DB3FAB" w:rsidP="00DB3FAB">
            <w:pPr>
              <w:jc w:val="center"/>
              <w:rPr>
                <w:b/>
                <w:sz w:val="20"/>
                <w:szCs w:val="20"/>
              </w:rPr>
            </w:pPr>
            <w:r w:rsidRPr="00DB3FAB">
              <w:rPr>
                <w:b/>
                <w:sz w:val="20"/>
                <w:szCs w:val="20"/>
              </w:rPr>
              <w:t>WED</w:t>
            </w:r>
          </w:p>
        </w:tc>
        <w:tc>
          <w:tcPr>
            <w:tcW w:w="1876" w:type="dxa"/>
            <w:shd w:val="clear" w:color="auto" w:fill="D9D9D9" w:themeFill="background1" w:themeFillShade="D9"/>
          </w:tcPr>
          <w:p w14:paraId="1FF53DE5" w14:textId="77777777" w:rsidR="00DB3FAB" w:rsidRPr="00DB3FAB" w:rsidRDefault="00DB3FAB" w:rsidP="00DB3FAB">
            <w:pPr>
              <w:jc w:val="center"/>
              <w:rPr>
                <w:b/>
                <w:sz w:val="20"/>
                <w:szCs w:val="20"/>
              </w:rPr>
            </w:pPr>
            <w:r w:rsidRPr="00DB3FAB">
              <w:rPr>
                <w:b/>
                <w:sz w:val="20"/>
                <w:szCs w:val="20"/>
              </w:rPr>
              <w:t>THURS</w:t>
            </w:r>
          </w:p>
        </w:tc>
        <w:tc>
          <w:tcPr>
            <w:tcW w:w="2013" w:type="dxa"/>
            <w:shd w:val="clear" w:color="auto" w:fill="D9D9D9" w:themeFill="background1" w:themeFillShade="D9"/>
          </w:tcPr>
          <w:p w14:paraId="1E54457F" w14:textId="77777777" w:rsidR="00DB3FAB" w:rsidRPr="00DB3FAB" w:rsidRDefault="00DB3FAB" w:rsidP="00DB3FAB">
            <w:pPr>
              <w:jc w:val="center"/>
              <w:rPr>
                <w:b/>
                <w:sz w:val="20"/>
                <w:szCs w:val="20"/>
              </w:rPr>
            </w:pPr>
            <w:r w:rsidRPr="00DB3FAB">
              <w:rPr>
                <w:b/>
                <w:sz w:val="20"/>
                <w:szCs w:val="20"/>
              </w:rPr>
              <w:t>FRI</w:t>
            </w:r>
          </w:p>
        </w:tc>
      </w:tr>
      <w:tr w:rsidR="00DB3FAB" w:rsidRPr="00DB3FAB" w14:paraId="5397FFB8" w14:textId="77777777" w:rsidTr="006F4DE9">
        <w:trPr>
          <w:trHeight w:val="725"/>
        </w:trPr>
        <w:tc>
          <w:tcPr>
            <w:tcW w:w="1232" w:type="dxa"/>
          </w:tcPr>
          <w:p w14:paraId="30B0305E" w14:textId="77777777" w:rsidR="00DB3FAB" w:rsidRDefault="001543F9" w:rsidP="00DB3FAB">
            <w:pPr>
              <w:jc w:val="center"/>
              <w:rPr>
                <w:rFonts w:ascii="Calibri" w:hAnsi="Calibri"/>
                <w:b/>
                <w:sz w:val="20"/>
                <w:szCs w:val="20"/>
              </w:rPr>
            </w:pPr>
            <w:r>
              <w:rPr>
                <w:rFonts w:ascii="Calibri" w:hAnsi="Calibri"/>
                <w:b/>
                <w:sz w:val="20"/>
                <w:szCs w:val="20"/>
              </w:rPr>
              <w:t>Morning Line Up</w:t>
            </w:r>
          </w:p>
          <w:p w14:paraId="723C586B" w14:textId="77777777" w:rsidR="001543F9" w:rsidRPr="00DB3FAB" w:rsidRDefault="001543F9" w:rsidP="00DB3FAB">
            <w:pPr>
              <w:jc w:val="center"/>
              <w:rPr>
                <w:rFonts w:ascii="Calibri" w:hAnsi="Calibri"/>
                <w:b/>
                <w:sz w:val="20"/>
                <w:szCs w:val="20"/>
              </w:rPr>
            </w:pPr>
            <w:r>
              <w:rPr>
                <w:rFonts w:ascii="Calibri" w:hAnsi="Calibri"/>
                <w:b/>
                <w:sz w:val="20"/>
                <w:szCs w:val="20"/>
              </w:rPr>
              <w:t>8:10-8:20</w:t>
            </w:r>
          </w:p>
        </w:tc>
        <w:tc>
          <w:tcPr>
            <w:tcW w:w="1932" w:type="dxa"/>
          </w:tcPr>
          <w:p w14:paraId="1018EBA6" w14:textId="77777777" w:rsidR="00DB3FAB" w:rsidRPr="00DB3FAB" w:rsidRDefault="00EF74D5" w:rsidP="00423DAE">
            <w:pPr>
              <w:jc w:val="center"/>
              <w:rPr>
                <w:rFonts w:ascii="Calibri" w:hAnsi="Calibri"/>
                <w:sz w:val="20"/>
                <w:szCs w:val="20"/>
              </w:rPr>
            </w:pPr>
            <w:r w:rsidRPr="00EF74D5">
              <w:rPr>
                <w:rFonts w:ascii="Calibri" w:hAnsi="Calibri"/>
                <w:sz w:val="20"/>
                <w:szCs w:val="20"/>
              </w:rPr>
              <w:t>Upper school yard/ adjacent to the playground</w:t>
            </w:r>
          </w:p>
        </w:tc>
        <w:tc>
          <w:tcPr>
            <w:tcW w:w="1876" w:type="dxa"/>
          </w:tcPr>
          <w:p w14:paraId="2714ECA3" w14:textId="77777777" w:rsidR="00DB3FAB" w:rsidRPr="00DB3FAB" w:rsidRDefault="00EF74D5" w:rsidP="00423DAE">
            <w:pPr>
              <w:jc w:val="center"/>
              <w:rPr>
                <w:rFonts w:ascii="Calibri" w:hAnsi="Calibri"/>
                <w:sz w:val="20"/>
                <w:szCs w:val="20"/>
              </w:rPr>
            </w:pPr>
            <w:r w:rsidRPr="00EF74D5">
              <w:rPr>
                <w:rFonts w:ascii="Calibri" w:hAnsi="Calibri"/>
                <w:sz w:val="20"/>
                <w:szCs w:val="20"/>
              </w:rPr>
              <w:t>Upper school yard/ adjacent to the playground</w:t>
            </w:r>
          </w:p>
        </w:tc>
        <w:tc>
          <w:tcPr>
            <w:tcW w:w="1876" w:type="dxa"/>
          </w:tcPr>
          <w:p w14:paraId="68C6FEEE" w14:textId="77777777" w:rsidR="00DB3FAB" w:rsidRPr="00DB3FAB" w:rsidRDefault="00EF74D5" w:rsidP="00423DAE">
            <w:pPr>
              <w:jc w:val="center"/>
              <w:rPr>
                <w:rFonts w:ascii="Calibri" w:hAnsi="Calibri"/>
                <w:sz w:val="20"/>
                <w:szCs w:val="20"/>
              </w:rPr>
            </w:pPr>
            <w:r w:rsidRPr="00EF74D5">
              <w:rPr>
                <w:rFonts w:ascii="Calibri" w:hAnsi="Calibri"/>
                <w:sz w:val="20"/>
                <w:szCs w:val="20"/>
              </w:rPr>
              <w:t>Upper school yard/ adjacent to the playground</w:t>
            </w:r>
          </w:p>
        </w:tc>
        <w:tc>
          <w:tcPr>
            <w:tcW w:w="1876" w:type="dxa"/>
          </w:tcPr>
          <w:p w14:paraId="352EE8DF" w14:textId="77777777" w:rsidR="00DB3FAB" w:rsidRPr="00DB3FAB" w:rsidRDefault="00EF74D5" w:rsidP="00423DAE">
            <w:pPr>
              <w:jc w:val="center"/>
              <w:rPr>
                <w:rFonts w:ascii="Calibri" w:hAnsi="Calibri"/>
                <w:sz w:val="20"/>
                <w:szCs w:val="20"/>
              </w:rPr>
            </w:pPr>
            <w:r w:rsidRPr="00EF74D5">
              <w:rPr>
                <w:rFonts w:ascii="Calibri" w:hAnsi="Calibri"/>
                <w:sz w:val="20"/>
                <w:szCs w:val="20"/>
              </w:rPr>
              <w:t>Upper school yard/ adjacent to the playground</w:t>
            </w:r>
          </w:p>
        </w:tc>
        <w:tc>
          <w:tcPr>
            <w:tcW w:w="2013" w:type="dxa"/>
          </w:tcPr>
          <w:p w14:paraId="63A888E1" w14:textId="77777777" w:rsidR="00DB3FAB" w:rsidRPr="00DB3FAB" w:rsidRDefault="00EF74D5" w:rsidP="00423DAE">
            <w:pPr>
              <w:jc w:val="center"/>
              <w:rPr>
                <w:rFonts w:ascii="Calibri" w:hAnsi="Calibri"/>
                <w:sz w:val="20"/>
                <w:szCs w:val="20"/>
              </w:rPr>
            </w:pPr>
            <w:r w:rsidRPr="00EF74D5">
              <w:rPr>
                <w:rFonts w:ascii="Calibri" w:hAnsi="Calibri"/>
                <w:sz w:val="20"/>
                <w:szCs w:val="20"/>
              </w:rPr>
              <w:t>Upper school yard/ adjacent to the playground</w:t>
            </w:r>
          </w:p>
        </w:tc>
      </w:tr>
      <w:tr w:rsidR="00DB3FAB" w:rsidRPr="00DB3FAB" w14:paraId="25DB0623" w14:textId="77777777" w:rsidTr="006F4DE9">
        <w:trPr>
          <w:trHeight w:val="74"/>
        </w:trPr>
        <w:tc>
          <w:tcPr>
            <w:tcW w:w="1232" w:type="dxa"/>
          </w:tcPr>
          <w:p w14:paraId="093A29D6" w14:textId="77777777" w:rsidR="00DB3FAB" w:rsidRPr="00DB3FAB" w:rsidRDefault="00DB3FAB" w:rsidP="00DB3FAB">
            <w:pPr>
              <w:jc w:val="center"/>
              <w:rPr>
                <w:rFonts w:ascii="Calibri" w:hAnsi="Calibri"/>
                <w:b/>
                <w:sz w:val="20"/>
                <w:szCs w:val="20"/>
              </w:rPr>
            </w:pPr>
            <w:r w:rsidRPr="00DB3FAB">
              <w:rPr>
                <w:rFonts w:ascii="Calibri" w:hAnsi="Calibri"/>
                <w:b/>
                <w:sz w:val="20"/>
                <w:szCs w:val="20"/>
              </w:rPr>
              <w:t>SEL Routines</w:t>
            </w:r>
          </w:p>
          <w:p w14:paraId="1763B11D" w14:textId="77777777" w:rsidR="00DB3FAB" w:rsidRPr="00DB3FAB" w:rsidRDefault="00DB3FAB" w:rsidP="00DB3FAB">
            <w:pPr>
              <w:jc w:val="center"/>
              <w:rPr>
                <w:sz w:val="20"/>
                <w:szCs w:val="20"/>
              </w:rPr>
            </w:pPr>
            <w:r w:rsidRPr="00DB3FAB">
              <w:rPr>
                <w:rFonts w:ascii="Calibri" w:hAnsi="Calibri"/>
                <w:b/>
                <w:sz w:val="20"/>
                <w:szCs w:val="20"/>
              </w:rPr>
              <w:t>8:20-8:50</w:t>
            </w:r>
          </w:p>
        </w:tc>
        <w:tc>
          <w:tcPr>
            <w:tcW w:w="1932" w:type="dxa"/>
          </w:tcPr>
          <w:p w14:paraId="668E6C1E" w14:textId="77777777" w:rsidR="00DB3FAB" w:rsidRPr="00DB3FAB" w:rsidRDefault="00DB3FAB" w:rsidP="00DB3FAB">
            <w:pPr>
              <w:jc w:val="center"/>
              <w:rPr>
                <w:rFonts w:ascii="Calibri" w:hAnsi="Calibri"/>
                <w:sz w:val="20"/>
                <w:szCs w:val="20"/>
              </w:rPr>
            </w:pPr>
            <w:r w:rsidRPr="00DB3FAB">
              <w:rPr>
                <w:rFonts w:ascii="Calibri" w:hAnsi="Calibri"/>
                <w:sz w:val="20"/>
                <w:szCs w:val="20"/>
              </w:rPr>
              <w:t>SEL Routines</w:t>
            </w:r>
          </w:p>
          <w:p w14:paraId="00D698CA" w14:textId="77777777" w:rsidR="00DB3FAB" w:rsidRPr="00DB3FAB" w:rsidRDefault="00DB3FAB" w:rsidP="00DB3FAB">
            <w:pPr>
              <w:jc w:val="center"/>
              <w:rPr>
                <w:sz w:val="20"/>
                <w:szCs w:val="20"/>
              </w:rPr>
            </w:pPr>
            <w:r w:rsidRPr="00DB3FAB">
              <w:rPr>
                <w:rFonts w:ascii="Calibri" w:hAnsi="Calibri"/>
                <w:sz w:val="20"/>
                <w:szCs w:val="20"/>
              </w:rPr>
              <w:t>8:20-8:50</w:t>
            </w:r>
          </w:p>
        </w:tc>
        <w:tc>
          <w:tcPr>
            <w:tcW w:w="1876" w:type="dxa"/>
          </w:tcPr>
          <w:p w14:paraId="43B02159" w14:textId="77777777" w:rsidR="00DB3FAB" w:rsidRPr="00DB3FAB" w:rsidRDefault="00DB3FAB" w:rsidP="00DB3FAB">
            <w:pPr>
              <w:jc w:val="center"/>
              <w:rPr>
                <w:rFonts w:ascii="Calibri" w:hAnsi="Calibri"/>
                <w:sz w:val="20"/>
                <w:szCs w:val="20"/>
              </w:rPr>
            </w:pPr>
            <w:r w:rsidRPr="00DB3FAB">
              <w:rPr>
                <w:rFonts w:ascii="Calibri" w:hAnsi="Calibri"/>
                <w:sz w:val="20"/>
                <w:szCs w:val="20"/>
              </w:rPr>
              <w:t>SEL Routines</w:t>
            </w:r>
          </w:p>
          <w:p w14:paraId="56FC345D" w14:textId="77777777" w:rsidR="00DB3FAB" w:rsidRPr="00DB3FAB" w:rsidRDefault="00DB3FAB" w:rsidP="00DB3FAB">
            <w:pPr>
              <w:jc w:val="center"/>
              <w:rPr>
                <w:sz w:val="20"/>
                <w:szCs w:val="20"/>
              </w:rPr>
            </w:pPr>
            <w:r w:rsidRPr="00DB3FAB">
              <w:rPr>
                <w:rFonts w:ascii="Calibri" w:hAnsi="Calibri"/>
                <w:sz w:val="20"/>
                <w:szCs w:val="20"/>
              </w:rPr>
              <w:t>8:20-8:50</w:t>
            </w:r>
          </w:p>
        </w:tc>
        <w:tc>
          <w:tcPr>
            <w:tcW w:w="1876" w:type="dxa"/>
          </w:tcPr>
          <w:p w14:paraId="2471C1B5" w14:textId="77777777" w:rsidR="00DB3FAB" w:rsidRPr="00DB3FAB" w:rsidRDefault="00DB3FAB" w:rsidP="00DB3FAB">
            <w:pPr>
              <w:jc w:val="center"/>
              <w:rPr>
                <w:rFonts w:ascii="Calibri" w:hAnsi="Calibri"/>
                <w:sz w:val="20"/>
                <w:szCs w:val="20"/>
              </w:rPr>
            </w:pPr>
            <w:r w:rsidRPr="00DB3FAB">
              <w:rPr>
                <w:rFonts w:ascii="Calibri" w:hAnsi="Calibri"/>
                <w:sz w:val="20"/>
                <w:szCs w:val="20"/>
              </w:rPr>
              <w:t>SEL Routines</w:t>
            </w:r>
          </w:p>
          <w:p w14:paraId="3B210223" w14:textId="77777777" w:rsidR="00DB3FAB" w:rsidRPr="00DB3FAB" w:rsidRDefault="00DB3FAB" w:rsidP="00DB3FAB">
            <w:pPr>
              <w:jc w:val="center"/>
              <w:rPr>
                <w:sz w:val="20"/>
                <w:szCs w:val="20"/>
              </w:rPr>
            </w:pPr>
            <w:r w:rsidRPr="00DB3FAB">
              <w:rPr>
                <w:rFonts w:ascii="Calibri" w:hAnsi="Calibri"/>
                <w:sz w:val="20"/>
                <w:szCs w:val="20"/>
              </w:rPr>
              <w:t>8:20-8:50</w:t>
            </w:r>
          </w:p>
        </w:tc>
        <w:tc>
          <w:tcPr>
            <w:tcW w:w="1876" w:type="dxa"/>
          </w:tcPr>
          <w:p w14:paraId="7C5BDA31" w14:textId="77777777" w:rsidR="00DB3FAB" w:rsidRPr="00DB3FAB" w:rsidRDefault="00DB3FAB" w:rsidP="00DB3FAB">
            <w:pPr>
              <w:jc w:val="center"/>
              <w:rPr>
                <w:rFonts w:ascii="Calibri" w:hAnsi="Calibri"/>
                <w:sz w:val="20"/>
                <w:szCs w:val="20"/>
              </w:rPr>
            </w:pPr>
            <w:r w:rsidRPr="00DB3FAB">
              <w:rPr>
                <w:rFonts w:ascii="Calibri" w:hAnsi="Calibri"/>
                <w:sz w:val="20"/>
                <w:szCs w:val="20"/>
              </w:rPr>
              <w:t>SEL Routines</w:t>
            </w:r>
          </w:p>
          <w:p w14:paraId="6ACE9610" w14:textId="77777777" w:rsidR="00DB3FAB" w:rsidRPr="00DB3FAB" w:rsidRDefault="00DB3FAB" w:rsidP="00DB3FAB">
            <w:pPr>
              <w:jc w:val="center"/>
              <w:rPr>
                <w:sz w:val="20"/>
                <w:szCs w:val="20"/>
              </w:rPr>
            </w:pPr>
            <w:r w:rsidRPr="00DB3FAB">
              <w:rPr>
                <w:rFonts w:ascii="Calibri" w:hAnsi="Calibri"/>
                <w:sz w:val="20"/>
                <w:szCs w:val="20"/>
              </w:rPr>
              <w:t>8:20-8:50</w:t>
            </w:r>
          </w:p>
        </w:tc>
        <w:tc>
          <w:tcPr>
            <w:tcW w:w="2013" w:type="dxa"/>
          </w:tcPr>
          <w:p w14:paraId="125FE537" w14:textId="77777777" w:rsidR="00DB3FAB" w:rsidRPr="00DB3FAB" w:rsidRDefault="00DB3FAB" w:rsidP="00DB3FAB">
            <w:pPr>
              <w:jc w:val="center"/>
              <w:rPr>
                <w:rFonts w:ascii="Calibri" w:hAnsi="Calibri"/>
                <w:sz w:val="20"/>
                <w:szCs w:val="20"/>
              </w:rPr>
            </w:pPr>
            <w:r w:rsidRPr="00DB3FAB">
              <w:rPr>
                <w:rFonts w:ascii="Calibri" w:hAnsi="Calibri"/>
                <w:sz w:val="20"/>
                <w:szCs w:val="20"/>
              </w:rPr>
              <w:t>SEL Routines</w:t>
            </w:r>
          </w:p>
          <w:p w14:paraId="03E93D22" w14:textId="77777777" w:rsidR="00DB3FAB" w:rsidRPr="00DB3FAB" w:rsidRDefault="00DB3FAB" w:rsidP="00DB3FAB">
            <w:pPr>
              <w:jc w:val="center"/>
              <w:rPr>
                <w:sz w:val="20"/>
                <w:szCs w:val="20"/>
              </w:rPr>
            </w:pPr>
            <w:r w:rsidRPr="00DB3FAB">
              <w:rPr>
                <w:rFonts w:ascii="Calibri" w:hAnsi="Calibri"/>
                <w:sz w:val="20"/>
                <w:szCs w:val="20"/>
              </w:rPr>
              <w:t>8:20-8:50</w:t>
            </w:r>
          </w:p>
        </w:tc>
      </w:tr>
      <w:tr w:rsidR="00DB3FAB" w:rsidRPr="00DB3FAB" w14:paraId="4300E04C" w14:textId="77777777" w:rsidTr="006F4DE9">
        <w:trPr>
          <w:trHeight w:val="223"/>
        </w:trPr>
        <w:tc>
          <w:tcPr>
            <w:tcW w:w="1232" w:type="dxa"/>
          </w:tcPr>
          <w:p w14:paraId="5E873CD0" w14:textId="77777777" w:rsidR="00DB3FAB" w:rsidRPr="00DB3FAB" w:rsidRDefault="00DB3FAB" w:rsidP="00DB3FAB">
            <w:pPr>
              <w:jc w:val="center"/>
              <w:rPr>
                <w:rFonts w:ascii="Calibri" w:hAnsi="Calibri"/>
                <w:b/>
                <w:sz w:val="20"/>
                <w:szCs w:val="20"/>
              </w:rPr>
            </w:pPr>
            <w:r w:rsidRPr="00DB3FAB">
              <w:rPr>
                <w:rFonts w:ascii="Calibri" w:hAnsi="Calibri"/>
                <w:b/>
                <w:sz w:val="20"/>
                <w:szCs w:val="20"/>
              </w:rPr>
              <w:t>1</w:t>
            </w:r>
          </w:p>
          <w:p w14:paraId="0534D813" w14:textId="77777777" w:rsidR="00DB3FAB" w:rsidRPr="00DB3FAB" w:rsidRDefault="00DB3FAB" w:rsidP="00DB3FAB">
            <w:pPr>
              <w:jc w:val="center"/>
              <w:rPr>
                <w:sz w:val="20"/>
                <w:szCs w:val="20"/>
              </w:rPr>
            </w:pPr>
            <w:r w:rsidRPr="00DB3FAB">
              <w:rPr>
                <w:rFonts w:ascii="Calibri" w:hAnsi="Calibri"/>
                <w:b/>
                <w:sz w:val="20"/>
                <w:szCs w:val="20"/>
              </w:rPr>
              <w:t>8:50-9:40</w:t>
            </w:r>
          </w:p>
        </w:tc>
        <w:tc>
          <w:tcPr>
            <w:tcW w:w="1932" w:type="dxa"/>
          </w:tcPr>
          <w:p w14:paraId="57520294" w14:textId="77777777" w:rsidR="00DB3FAB" w:rsidRPr="00DB3FAB" w:rsidRDefault="00DB3FAB" w:rsidP="00DB3FAB">
            <w:pPr>
              <w:jc w:val="center"/>
              <w:rPr>
                <w:sz w:val="20"/>
                <w:szCs w:val="20"/>
              </w:rPr>
            </w:pPr>
            <w:r w:rsidRPr="00DB3FAB">
              <w:rPr>
                <w:sz w:val="20"/>
                <w:szCs w:val="20"/>
              </w:rPr>
              <w:t xml:space="preserve">2-208 </w:t>
            </w:r>
            <w:proofErr w:type="spellStart"/>
            <w:r w:rsidRPr="00DB3FAB">
              <w:rPr>
                <w:sz w:val="20"/>
                <w:szCs w:val="20"/>
              </w:rPr>
              <w:t>Jaffri</w:t>
            </w:r>
            <w:proofErr w:type="spellEnd"/>
          </w:p>
        </w:tc>
        <w:tc>
          <w:tcPr>
            <w:tcW w:w="1876" w:type="dxa"/>
          </w:tcPr>
          <w:p w14:paraId="0039D205" w14:textId="77777777" w:rsidR="00DB3FAB" w:rsidRPr="00DB3FAB" w:rsidRDefault="00DB3FAB" w:rsidP="00DB3FAB">
            <w:pPr>
              <w:jc w:val="center"/>
              <w:rPr>
                <w:sz w:val="20"/>
                <w:szCs w:val="20"/>
              </w:rPr>
            </w:pPr>
            <w:r w:rsidRPr="00DB3FAB">
              <w:rPr>
                <w:sz w:val="20"/>
                <w:szCs w:val="20"/>
              </w:rPr>
              <w:t>3-207 Sweeney</w:t>
            </w:r>
          </w:p>
        </w:tc>
        <w:tc>
          <w:tcPr>
            <w:tcW w:w="1876" w:type="dxa"/>
          </w:tcPr>
          <w:p w14:paraId="453AACA8" w14:textId="77777777" w:rsidR="00DB3FAB" w:rsidRPr="00DB3FAB" w:rsidRDefault="00DB3FAB" w:rsidP="00DB3FAB">
            <w:pPr>
              <w:jc w:val="center"/>
              <w:rPr>
                <w:sz w:val="20"/>
                <w:szCs w:val="20"/>
              </w:rPr>
            </w:pPr>
            <w:r w:rsidRPr="00DB3FAB">
              <w:rPr>
                <w:sz w:val="20"/>
                <w:szCs w:val="20"/>
              </w:rPr>
              <w:t xml:space="preserve">2-204 </w:t>
            </w:r>
            <w:proofErr w:type="spellStart"/>
            <w:r w:rsidRPr="00DB3FAB">
              <w:rPr>
                <w:sz w:val="20"/>
                <w:szCs w:val="20"/>
              </w:rPr>
              <w:t>Digiuseppe</w:t>
            </w:r>
            <w:proofErr w:type="spellEnd"/>
          </w:p>
        </w:tc>
        <w:tc>
          <w:tcPr>
            <w:tcW w:w="1876" w:type="dxa"/>
          </w:tcPr>
          <w:p w14:paraId="76FE94A0" w14:textId="77777777" w:rsidR="00DB3FAB" w:rsidRPr="00DB3FAB" w:rsidRDefault="00DB3FAB" w:rsidP="00DB3FAB">
            <w:pPr>
              <w:jc w:val="center"/>
              <w:rPr>
                <w:bCs/>
                <w:sz w:val="20"/>
                <w:szCs w:val="20"/>
              </w:rPr>
            </w:pPr>
            <w:r w:rsidRPr="00DB3FAB">
              <w:rPr>
                <w:bCs/>
                <w:sz w:val="20"/>
                <w:szCs w:val="20"/>
              </w:rPr>
              <w:t xml:space="preserve">4-301 </w:t>
            </w:r>
            <w:proofErr w:type="spellStart"/>
            <w:r w:rsidRPr="00DB3FAB">
              <w:rPr>
                <w:bCs/>
                <w:sz w:val="20"/>
                <w:szCs w:val="20"/>
              </w:rPr>
              <w:t>Carraro</w:t>
            </w:r>
            <w:proofErr w:type="spellEnd"/>
          </w:p>
        </w:tc>
        <w:tc>
          <w:tcPr>
            <w:tcW w:w="2013" w:type="dxa"/>
          </w:tcPr>
          <w:p w14:paraId="1F98C66C" w14:textId="77777777" w:rsidR="00DB3FAB" w:rsidRPr="00DB3FAB" w:rsidRDefault="00DB3FAB" w:rsidP="00DB3FAB">
            <w:pPr>
              <w:jc w:val="center"/>
              <w:rPr>
                <w:sz w:val="20"/>
                <w:szCs w:val="20"/>
              </w:rPr>
            </w:pPr>
            <w:r w:rsidRPr="00DB3FAB">
              <w:rPr>
                <w:sz w:val="20"/>
                <w:szCs w:val="20"/>
              </w:rPr>
              <w:t>Prep</w:t>
            </w:r>
          </w:p>
        </w:tc>
      </w:tr>
      <w:tr w:rsidR="00DB3FAB" w:rsidRPr="00DB3FAB" w14:paraId="26684CD6" w14:textId="77777777" w:rsidTr="006F4DE9">
        <w:trPr>
          <w:trHeight w:val="74"/>
        </w:trPr>
        <w:tc>
          <w:tcPr>
            <w:tcW w:w="1232" w:type="dxa"/>
          </w:tcPr>
          <w:p w14:paraId="13A98CE4" w14:textId="77777777" w:rsidR="00DB3FAB" w:rsidRPr="00DB3FAB" w:rsidRDefault="00DB3FAB" w:rsidP="00DB3FAB">
            <w:pPr>
              <w:jc w:val="center"/>
              <w:rPr>
                <w:rFonts w:ascii="Calibri" w:hAnsi="Calibri"/>
                <w:b/>
                <w:sz w:val="20"/>
                <w:szCs w:val="20"/>
              </w:rPr>
            </w:pPr>
            <w:r w:rsidRPr="00DB3FAB">
              <w:rPr>
                <w:rFonts w:ascii="Calibri" w:hAnsi="Calibri"/>
                <w:b/>
                <w:sz w:val="20"/>
                <w:szCs w:val="20"/>
              </w:rPr>
              <w:t>2</w:t>
            </w:r>
          </w:p>
          <w:p w14:paraId="6A8ED307" w14:textId="77777777" w:rsidR="00DB3FAB" w:rsidRPr="00DB3FAB" w:rsidRDefault="00DB3FAB" w:rsidP="00DB3FAB">
            <w:pPr>
              <w:jc w:val="center"/>
              <w:rPr>
                <w:sz w:val="20"/>
                <w:szCs w:val="20"/>
              </w:rPr>
            </w:pPr>
            <w:r w:rsidRPr="00DB3FAB">
              <w:rPr>
                <w:rFonts w:ascii="Calibri" w:hAnsi="Calibri"/>
                <w:b/>
                <w:sz w:val="20"/>
                <w:szCs w:val="20"/>
              </w:rPr>
              <w:t>9:40-10:30</w:t>
            </w:r>
          </w:p>
        </w:tc>
        <w:tc>
          <w:tcPr>
            <w:tcW w:w="1932" w:type="dxa"/>
          </w:tcPr>
          <w:p w14:paraId="0442A956" w14:textId="77777777" w:rsidR="00DB3FAB" w:rsidRPr="00DB3FAB" w:rsidRDefault="00DB3FAB" w:rsidP="00DB3FAB">
            <w:pPr>
              <w:jc w:val="center"/>
              <w:rPr>
                <w:sz w:val="20"/>
                <w:szCs w:val="20"/>
              </w:rPr>
            </w:pPr>
            <w:r w:rsidRPr="00DB3FAB">
              <w:rPr>
                <w:sz w:val="20"/>
                <w:szCs w:val="20"/>
              </w:rPr>
              <w:t>3-202 Li</w:t>
            </w:r>
          </w:p>
        </w:tc>
        <w:tc>
          <w:tcPr>
            <w:tcW w:w="1876" w:type="dxa"/>
          </w:tcPr>
          <w:p w14:paraId="0C66EA0A" w14:textId="77777777" w:rsidR="00DB3FAB" w:rsidRPr="00DB3FAB" w:rsidRDefault="00DB3FAB" w:rsidP="00DB3FAB">
            <w:pPr>
              <w:jc w:val="center"/>
              <w:rPr>
                <w:sz w:val="20"/>
                <w:szCs w:val="20"/>
              </w:rPr>
            </w:pPr>
            <w:r w:rsidRPr="00DB3FAB">
              <w:rPr>
                <w:sz w:val="20"/>
                <w:szCs w:val="20"/>
              </w:rPr>
              <w:t>TEAM</w:t>
            </w:r>
          </w:p>
        </w:tc>
        <w:tc>
          <w:tcPr>
            <w:tcW w:w="1876" w:type="dxa"/>
          </w:tcPr>
          <w:p w14:paraId="632D3209" w14:textId="77777777" w:rsidR="00DB3FAB" w:rsidRPr="00DB3FAB" w:rsidRDefault="00DB3FAB" w:rsidP="00DB3FAB">
            <w:pPr>
              <w:jc w:val="center"/>
              <w:rPr>
                <w:sz w:val="20"/>
                <w:szCs w:val="20"/>
              </w:rPr>
            </w:pPr>
            <w:r w:rsidRPr="00DB3FAB">
              <w:rPr>
                <w:sz w:val="20"/>
                <w:szCs w:val="20"/>
              </w:rPr>
              <w:t>3-207 Sweeney</w:t>
            </w:r>
          </w:p>
        </w:tc>
        <w:tc>
          <w:tcPr>
            <w:tcW w:w="1876" w:type="dxa"/>
          </w:tcPr>
          <w:p w14:paraId="57E56A25" w14:textId="77777777" w:rsidR="00DB3FAB" w:rsidRPr="00DB3FAB" w:rsidRDefault="00DB3FAB" w:rsidP="00DB3FAB">
            <w:pPr>
              <w:jc w:val="center"/>
              <w:rPr>
                <w:sz w:val="20"/>
                <w:szCs w:val="20"/>
              </w:rPr>
            </w:pPr>
            <w:r w:rsidRPr="00DB3FAB">
              <w:rPr>
                <w:sz w:val="20"/>
                <w:szCs w:val="20"/>
              </w:rPr>
              <w:t xml:space="preserve">5-307 </w:t>
            </w:r>
            <w:proofErr w:type="spellStart"/>
            <w:r w:rsidRPr="00DB3FAB">
              <w:rPr>
                <w:sz w:val="20"/>
                <w:szCs w:val="20"/>
              </w:rPr>
              <w:t>Pashkoff</w:t>
            </w:r>
            <w:proofErr w:type="spellEnd"/>
          </w:p>
        </w:tc>
        <w:tc>
          <w:tcPr>
            <w:tcW w:w="2013" w:type="dxa"/>
          </w:tcPr>
          <w:p w14:paraId="1725F658" w14:textId="77777777" w:rsidR="00DB3FAB" w:rsidRPr="00DB3FAB" w:rsidRDefault="00DB3FAB" w:rsidP="00DB3FAB">
            <w:pPr>
              <w:jc w:val="center"/>
              <w:rPr>
                <w:sz w:val="20"/>
                <w:szCs w:val="20"/>
              </w:rPr>
            </w:pPr>
            <w:r w:rsidRPr="00DB3FAB">
              <w:rPr>
                <w:sz w:val="20"/>
                <w:szCs w:val="20"/>
              </w:rPr>
              <w:t>Tech</w:t>
            </w:r>
          </w:p>
        </w:tc>
      </w:tr>
      <w:tr w:rsidR="00DB3FAB" w:rsidRPr="00DB3FAB" w14:paraId="6F2B622B" w14:textId="77777777" w:rsidTr="006F4DE9">
        <w:trPr>
          <w:trHeight w:val="77"/>
        </w:trPr>
        <w:tc>
          <w:tcPr>
            <w:tcW w:w="1232" w:type="dxa"/>
          </w:tcPr>
          <w:p w14:paraId="0A58706F" w14:textId="77777777" w:rsidR="00DB3FAB" w:rsidRPr="00DB3FAB" w:rsidRDefault="00DB3FAB" w:rsidP="00DB3FAB">
            <w:pPr>
              <w:jc w:val="center"/>
              <w:rPr>
                <w:rFonts w:ascii="Calibri" w:hAnsi="Calibri"/>
                <w:b/>
                <w:sz w:val="20"/>
                <w:szCs w:val="20"/>
              </w:rPr>
            </w:pPr>
            <w:r w:rsidRPr="00DB3FAB">
              <w:rPr>
                <w:rFonts w:ascii="Calibri" w:hAnsi="Calibri"/>
                <w:b/>
                <w:sz w:val="20"/>
                <w:szCs w:val="20"/>
              </w:rPr>
              <w:t>3</w:t>
            </w:r>
          </w:p>
          <w:p w14:paraId="7DDDF8C2" w14:textId="77777777" w:rsidR="00DB3FAB" w:rsidRPr="00DB3FAB" w:rsidRDefault="00DB3FAB" w:rsidP="00DB3FAB">
            <w:pPr>
              <w:jc w:val="center"/>
              <w:rPr>
                <w:sz w:val="20"/>
                <w:szCs w:val="20"/>
              </w:rPr>
            </w:pPr>
            <w:r w:rsidRPr="00DB3FAB">
              <w:rPr>
                <w:rFonts w:ascii="Calibri" w:hAnsi="Calibri"/>
                <w:b/>
                <w:sz w:val="20"/>
                <w:szCs w:val="20"/>
              </w:rPr>
              <w:t>10:30-11:20</w:t>
            </w:r>
          </w:p>
        </w:tc>
        <w:tc>
          <w:tcPr>
            <w:tcW w:w="1932" w:type="dxa"/>
          </w:tcPr>
          <w:p w14:paraId="479D31A6" w14:textId="77777777" w:rsidR="00DB3FAB" w:rsidRPr="00DB3FAB" w:rsidRDefault="00DB3FAB" w:rsidP="00DB3FAB">
            <w:pPr>
              <w:jc w:val="center"/>
              <w:rPr>
                <w:sz w:val="20"/>
                <w:szCs w:val="20"/>
              </w:rPr>
            </w:pPr>
            <w:r w:rsidRPr="00DB3FAB">
              <w:rPr>
                <w:sz w:val="20"/>
                <w:szCs w:val="20"/>
              </w:rPr>
              <w:t>3-201 Shin</w:t>
            </w:r>
          </w:p>
        </w:tc>
        <w:tc>
          <w:tcPr>
            <w:tcW w:w="1876" w:type="dxa"/>
          </w:tcPr>
          <w:p w14:paraId="74867ADA" w14:textId="77777777" w:rsidR="00DB3FAB" w:rsidRPr="00DB3FAB" w:rsidRDefault="00DB3FAB" w:rsidP="00DB3FAB">
            <w:pPr>
              <w:jc w:val="center"/>
              <w:rPr>
                <w:sz w:val="20"/>
                <w:szCs w:val="20"/>
              </w:rPr>
            </w:pPr>
            <w:r w:rsidRPr="00DB3FAB">
              <w:rPr>
                <w:sz w:val="20"/>
                <w:szCs w:val="20"/>
              </w:rPr>
              <w:t xml:space="preserve">4-301 </w:t>
            </w:r>
            <w:proofErr w:type="spellStart"/>
            <w:r w:rsidRPr="00DB3FAB">
              <w:rPr>
                <w:sz w:val="20"/>
                <w:szCs w:val="20"/>
              </w:rPr>
              <w:t>Carraro</w:t>
            </w:r>
            <w:proofErr w:type="spellEnd"/>
          </w:p>
        </w:tc>
        <w:tc>
          <w:tcPr>
            <w:tcW w:w="1876" w:type="dxa"/>
          </w:tcPr>
          <w:p w14:paraId="6623FD52" w14:textId="77777777" w:rsidR="00DB3FAB" w:rsidRPr="00DB3FAB" w:rsidRDefault="00DB3FAB" w:rsidP="00DB3FAB">
            <w:pPr>
              <w:jc w:val="center"/>
              <w:rPr>
                <w:sz w:val="20"/>
                <w:szCs w:val="20"/>
              </w:rPr>
            </w:pPr>
            <w:r w:rsidRPr="00DB3FAB">
              <w:rPr>
                <w:sz w:val="20"/>
                <w:szCs w:val="20"/>
              </w:rPr>
              <w:t>3-202 Li</w:t>
            </w:r>
          </w:p>
        </w:tc>
        <w:tc>
          <w:tcPr>
            <w:tcW w:w="1876" w:type="dxa"/>
          </w:tcPr>
          <w:p w14:paraId="0DBA2402" w14:textId="77777777" w:rsidR="00DB3FAB" w:rsidRPr="00DB3FAB" w:rsidRDefault="00DB3FAB" w:rsidP="00DB3FAB">
            <w:pPr>
              <w:jc w:val="center"/>
              <w:rPr>
                <w:sz w:val="20"/>
                <w:szCs w:val="20"/>
              </w:rPr>
            </w:pPr>
            <w:r w:rsidRPr="00DB3FAB">
              <w:rPr>
                <w:sz w:val="20"/>
                <w:szCs w:val="20"/>
              </w:rPr>
              <w:t xml:space="preserve">5-304 </w:t>
            </w:r>
            <w:proofErr w:type="spellStart"/>
            <w:r w:rsidRPr="00DB3FAB">
              <w:rPr>
                <w:sz w:val="20"/>
                <w:szCs w:val="20"/>
              </w:rPr>
              <w:t>Ulanowsky</w:t>
            </w:r>
            <w:proofErr w:type="spellEnd"/>
          </w:p>
        </w:tc>
        <w:tc>
          <w:tcPr>
            <w:tcW w:w="2013" w:type="dxa"/>
          </w:tcPr>
          <w:p w14:paraId="390425D0" w14:textId="77777777" w:rsidR="00DB3FAB" w:rsidRPr="00DB3FAB" w:rsidRDefault="00DB3FAB" w:rsidP="00DB3FAB">
            <w:pPr>
              <w:jc w:val="center"/>
              <w:rPr>
                <w:sz w:val="20"/>
                <w:szCs w:val="20"/>
              </w:rPr>
            </w:pPr>
            <w:r w:rsidRPr="00DB3FAB">
              <w:rPr>
                <w:sz w:val="20"/>
                <w:szCs w:val="20"/>
              </w:rPr>
              <w:t xml:space="preserve">4-306 </w:t>
            </w:r>
            <w:proofErr w:type="spellStart"/>
            <w:r w:rsidRPr="00DB3FAB">
              <w:rPr>
                <w:sz w:val="20"/>
                <w:szCs w:val="20"/>
              </w:rPr>
              <w:t>Ottavino</w:t>
            </w:r>
            <w:proofErr w:type="spellEnd"/>
          </w:p>
        </w:tc>
      </w:tr>
      <w:tr w:rsidR="00DB3FAB" w:rsidRPr="00DB3FAB" w14:paraId="3D8208B2" w14:textId="77777777" w:rsidTr="006F4DE9">
        <w:trPr>
          <w:trHeight w:val="74"/>
        </w:trPr>
        <w:tc>
          <w:tcPr>
            <w:tcW w:w="1232" w:type="dxa"/>
          </w:tcPr>
          <w:p w14:paraId="6E620201" w14:textId="77777777" w:rsidR="00DB3FAB" w:rsidRPr="00DB3FAB" w:rsidRDefault="00DB3FAB" w:rsidP="00DB3FAB">
            <w:pPr>
              <w:jc w:val="center"/>
              <w:rPr>
                <w:rFonts w:ascii="Calibri" w:hAnsi="Calibri"/>
                <w:b/>
                <w:sz w:val="20"/>
                <w:szCs w:val="20"/>
              </w:rPr>
            </w:pPr>
            <w:r w:rsidRPr="00DB3FAB">
              <w:rPr>
                <w:rFonts w:ascii="Calibri" w:hAnsi="Calibri"/>
                <w:b/>
                <w:sz w:val="20"/>
                <w:szCs w:val="20"/>
              </w:rPr>
              <w:t>4</w:t>
            </w:r>
          </w:p>
          <w:p w14:paraId="40F3E044" w14:textId="77777777" w:rsidR="00DB3FAB" w:rsidRPr="00DB3FAB" w:rsidRDefault="00DB3FAB" w:rsidP="00DB3FAB">
            <w:pPr>
              <w:jc w:val="center"/>
              <w:rPr>
                <w:sz w:val="20"/>
                <w:szCs w:val="20"/>
              </w:rPr>
            </w:pPr>
            <w:r w:rsidRPr="00DB3FAB">
              <w:rPr>
                <w:rFonts w:ascii="Calibri" w:hAnsi="Calibri"/>
                <w:b/>
                <w:sz w:val="20"/>
                <w:szCs w:val="20"/>
              </w:rPr>
              <w:t>11:20-12:10</w:t>
            </w:r>
          </w:p>
        </w:tc>
        <w:tc>
          <w:tcPr>
            <w:tcW w:w="1932" w:type="dxa"/>
          </w:tcPr>
          <w:p w14:paraId="66EF6CF0" w14:textId="77777777" w:rsidR="00DB3FAB" w:rsidRPr="00DB3FAB" w:rsidRDefault="00DB3FAB" w:rsidP="00DB3FAB">
            <w:pPr>
              <w:jc w:val="center"/>
              <w:rPr>
                <w:sz w:val="20"/>
                <w:szCs w:val="20"/>
              </w:rPr>
            </w:pPr>
            <w:r w:rsidRPr="00DB3FAB">
              <w:rPr>
                <w:sz w:val="20"/>
                <w:szCs w:val="20"/>
              </w:rPr>
              <w:t xml:space="preserve">2-204 </w:t>
            </w:r>
            <w:proofErr w:type="spellStart"/>
            <w:r w:rsidRPr="00DB3FAB">
              <w:rPr>
                <w:sz w:val="20"/>
                <w:szCs w:val="20"/>
              </w:rPr>
              <w:t>Digiuseppe</w:t>
            </w:r>
            <w:proofErr w:type="spellEnd"/>
          </w:p>
        </w:tc>
        <w:tc>
          <w:tcPr>
            <w:tcW w:w="1876" w:type="dxa"/>
          </w:tcPr>
          <w:p w14:paraId="0A332408" w14:textId="77777777" w:rsidR="00DB3FAB" w:rsidRPr="00DB3FAB" w:rsidRDefault="00DB3FAB" w:rsidP="00DB3FAB">
            <w:pPr>
              <w:jc w:val="center"/>
              <w:rPr>
                <w:sz w:val="20"/>
                <w:szCs w:val="20"/>
              </w:rPr>
            </w:pPr>
            <w:r w:rsidRPr="00DB3FAB">
              <w:rPr>
                <w:sz w:val="20"/>
                <w:szCs w:val="20"/>
              </w:rPr>
              <w:t xml:space="preserve">5-307 </w:t>
            </w:r>
            <w:proofErr w:type="spellStart"/>
            <w:r w:rsidRPr="00DB3FAB">
              <w:rPr>
                <w:sz w:val="20"/>
                <w:szCs w:val="20"/>
              </w:rPr>
              <w:t>Pashkoff</w:t>
            </w:r>
            <w:proofErr w:type="spellEnd"/>
          </w:p>
        </w:tc>
        <w:tc>
          <w:tcPr>
            <w:tcW w:w="1876" w:type="dxa"/>
          </w:tcPr>
          <w:p w14:paraId="66FA0F82" w14:textId="77777777" w:rsidR="00DB3FAB" w:rsidRPr="00DB3FAB" w:rsidRDefault="00DB3FAB" w:rsidP="00DB3FAB">
            <w:pPr>
              <w:jc w:val="center"/>
              <w:rPr>
                <w:sz w:val="20"/>
                <w:szCs w:val="20"/>
              </w:rPr>
            </w:pPr>
            <w:r w:rsidRPr="00DB3FAB">
              <w:rPr>
                <w:sz w:val="20"/>
                <w:szCs w:val="20"/>
              </w:rPr>
              <w:t>Prep</w:t>
            </w:r>
          </w:p>
        </w:tc>
        <w:tc>
          <w:tcPr>
            <w:tcW w:w="1876" w:type="dxa"/>
          </w:tcPr>
          <w:p w14:paraId="2231EECE" w14:textId="77777777" w:rsidR="00DB3FAB" w:rsidRPr="00DB3FAB" w:rsidRDefault="00DB3FAB" w:rsidP="00DB3FAB">
            <w:pPr>
              <w:jc w:val="center"/>
              <w:rPr>
                <w:sz w:val="20"/>
                <w:szCs w:val="20"/>
              </w:rPr>
            </w:pPr>
            <w:r w:rsidRPr="00DB3FAB">
              <w:rPr>
                <w:sz w:val="20"/>
                <w:szCs w:val="20"/>
              </w:rPr>
              <w:t>3-201 Shin</w:t>
            </w:r>
          </w:p>
        </w:tc>
        <w:tc>
          <w:tcPr>
            <w:tcW w:w="2013" w:type="dxa"/>
          </w:tcPr>
          <w:p w14:paraId="70A322FC" w14:textId="77777777" w:rsidR="00DB3FAB" w:rsidRPr="00DB3FAB" w:rsidRDefault="00DB3FAB" w:rsidP="00DB3FAB">
            <w:pPr>
              <w:jc w:val="center"/>
              <w:rPr>
                <w:sz w:val="20"/>
                <w:szCs w:val="20"/>
              </w:rPr>
            </w:pPr>
            <w:r w:rsidRPr="00DB3FAB">
              <w:rPr>
                <w:sz w:val="20"/>
                <w:szCs w:val="20"/>
              </w:rPr>
              <w:t>4-108 Strong</w:t>
            </w:r>
          </w:p>
        </w:tc>
      </w:tr>
      <w:tr w:rsidR="00DB3FAB" w:rsidRPr="00DB3FAB" w14:paraId="55E096D4" w14:textId="77777777" w:rsidTr="006F4DE9">
        <w:trPr>
          <w:trHeight w:val="77"/>
        </w:trPr>
        <w:tc>
          <w:tcPr>
            <w:tcW w:w="1232" w:type="dxa"/>
          </w:tcPr>
          <w:p w14:paraId="409464EA" w14:textId="77777777" w:rsidR="00DB3FAB" w:rsidRPr="00DB3FAB" w:rsidRDefault="00DB3FAB" w:rsidP="00DB3FAB">
            <w:pPr>
              <w:jc w:val="center"/>
              <w:rPr>
                <w:rFonts w:ascii="Calibri" w:hAnsi="Calibri"/>
                <w:b/>
                <w:sz w:val="20"/>
                <w:szCs w:val="20"/>
              </w:rPr>
            </w:pPr>
            <w:r w:rsidRPr="00DB3FAB">
              <w:rPr>
                <w:rFonts w:ascii="Calibri" w:hAnsi="Calibri"/>
                <w:b/>
                <w:sz w:val="20"/>
                <w:szCs w:val="20"/>
              </w:rPr>
              <w:t>5</w:t>
            </w:r>
          </w:p>
          <w:p w14:paraId="17F02D17" w14:textId="77777777" w:rsidR="00DB3FAB" w:rsidRPr="00DB3FAB" w:rsidRDefault="00DB3FAB" w:rsidP="00DB3FAB">
            <w:pPr>
              <w:jc w:val="center"/>
              <w:rPr>
                <w:sz w:val="20"/>
                <w:szCs w:val="20"/>
              </w:rPr>
            </w:pPr>
            <w:r w:rsidRPr="00DB3FAB">
              <w:rPr>
                <w:rFonts w:ascii="Calibri" w:hAnsi="Calibri"/>
                <w:b/>
                <w:sz w:val="20"/>
                <w:szCs w:val="20"/>
              </w:rPr>
              <w:t>12:10-1:00</w:t>
            </w:r>
          </w:p>
        </w:tc>
        <w:tc>
          <w:tcPr>
            <w:tcW w:w="1932" w:type="dxa"/>
          </w:tcPr>
          <w:p w14:paraId="73FE9B27" w14:textId="77777777" w:rsidR="00DB3FAB" w:rsidRPr="00DB3FAB" w:rsidRDefault="00DB3FAB" w:rsidP="00DB3FAB">
            <w:pPr>
              <w:jc w:val="center"/>
              <w:rPr>
                <w:sz w:val="20"/>
                <w:szCs w:val="20"/>
              </w:rPr>
            </w:pPr>
            <w:r w:rsidRPr="00DB3FAB">
              <w:rPr>
                <w:sz w:val="20"/>
                <w:szCs w:val="20"/>
              </w:rPr>
              <w:t>Prep</w:t>
            </w:r>
          </w:p>
        </w:tc>
        <w:tc>
          <w:tcPr>
            <w:tcW w:w="1876" w:type="dxa"/>
          </w:tcPr>
          <w:p w14:paraId="0993122B" w14:textId="77777777" w:rsidR="00DB3FAB" w:rsidRPr="00DB3FAB" w:rsidRDefault="00DB3FAB" w:rsidP="00DB3FAB">
            <w:pPr>
              <w:jc w:val="center"/>
              <w:rPr>
                <w:sz w:val="20"/>
                <w:szCs w:val="20"/>
              </w:rPr>
            </w:pPr>
            <w:r w:rsidRPr="00DB3FAB">
              <w:rPr>
                <w:sz w:val="20"/>
                <w:szCs w:val="20"/>
              </w:rPr>
              <w:t>Prep</w:t>
            </w:r>
          </w:p>
        </w:tc>
        <w:tc>
          <w:tcPr>
            <w:tcW w:w="1876" w:type="dxa"/>
          </w:tcPr>
          <w:p w14:paraId="6A2CBDC8" w14:textId="77777777" w:rsidR="00DB3FAB" w:rsidRPr="00DB3FAB" w:rsidRDefault="00DB3FAB" w:rsidP="00DB3FAB">
            <w:pPr>
              <w:jc w:val="center"/>
              <w:rPr>
                <w:sz w:val="20"/>
                <w:szCs w:val="20"/>
              </w:rPr>
            </w:pPr>
            <w:r w:rsidRPr="00DB3FAB">
              <w:rPr>
                <w:sz w:val="20"/>
                <w:szCs w:val="20"/>
              </w:rPr>
              <w:t xml:space="preserve">4-306 </w:t>
            </w:r>
            <w:proofErr w:type="spellStart"/>
            <w:r w:rsidRPr="00DB3FAB">
              <w:rPr>
                <w:sz w:val="20"/>
                <w:szCs w:val="20"/>
              </w:rPr>
              <w:t>Ottavino</w:t>
            </w:r>
            <w:proofErr w:type="spellEnd"/>
          </w:p>
        </w:tc>
        <w:tc>
          <w:tcPr>
            <w:tcW w:w="1876" w:type="dxa"/>
          </w:tcPr>
          <w:p w14:paraId="51798A68" w14:textId="77777777" w:rsidR="00DB3FAB" w:rsidRPr="00DB3FAB" w:rsidRDefault="00DB3FAB" w:rsidP="00DB3FAB">
            <w:pPr>
              <w:jc w:val="center"/>
              <w:rPr>
                <w:sz w:val="20"/>
                <w:szCs w:val="20"/>
              </w:rPr>
            </w:pPr>
            <w:r w:rsidRPr="00DB3FAB">
              <w:rPr>
                <w:sz w:val="20"/>
                <w:szCs w:val="20"/>
              </w:rPr>
              <w:t>Lunch</w:t>
            </w:r>
          </w:p>
        </w:tc>
        <w:tc>
          <w:tcPr>
            <w:tcW w:w="2013" w:type="dxa"/>
          </w:tcPr>
          <w:p w14:paraId="3EBF8F13" w14:textId="77777777" w:rsidR="00DB3FAB" w:rsidRPr="00DB3FAB" w:rsidRDefault="00DB3FAB" w:rsidP="00DB3FAB">
            <w:pPr>
              <w:jc w:val="center"/>
              <w:rPr>
                <w:sz w:val="20"/>
                <w:szCs w:val="20"/>
              </w:rPr>
            </w:pPr>
            <w:r w:rsidRPr="00DB3FAB">
              <w:rPr>
                <w:sz w:val="20"/>
                <w:szCs w:val="20"/>
              </w:rPr>
              <w:t>Lunch</w:t>
            </w:r>
          </w:p>
        </w:tc>
      </w:tr>
      <w:tr w:rsidR="00DB3FAB" w:rsidRPr="00DB3FAB" w14:paraId="09DF79D8" w14:textId="77777777" w:rsidTr="006F4DE9">
        <w:trPr>
          <w:trHeight w:val="74"/>
        </w:trPr>
        <w:tc>
          <w:tcPr>
            <w:tcW w:w="1232" w:type="dxa"/>
          </w:tcPr>
          <w:p w14:paraId="2407356F" w14:textId="77777777" w:rsidR="00DB3FAB" w:rsidRPr="00DB3FAB" w:rsidRDefault="00DB3FAB" w:rsidP="00DB3FAB">
            <w:pPr>
              <w:jc w:val="center"/>
              <w:rPr>
                <w:rFonts w:ascii="Calibri" w:hAnsi="Calibri"/>
                <w:b/>
                <w:sz w:val="20"/>
                <w:szCs w:val="20"/>
              </w:rPr>
            </w:pPr>
            <w:r w:rsidRPr="00DB3FAB">
              <w:rPr>
                <w:rFonts w:ascii="Calibri" w:hAnsi="Calibri"/>
                <w:b/>
                <w:sz w:val="20"/>
                <w:szCs w:val="20"/>
              </w:rPr>
              <w:t>6</w:t>
            </w:r>
          </w:p>
          <w:p w14:paraId="4399A4D0" w14:textId="77777777" w:rsidR="00DB3FAB" w:rsidRPr="00DB3FAB" w:rsidRDefault="00DB3FAB" w:rsidP="00DB3FAB">
            <w:pPr>
              <w:jc w:val="center"/>
              <w:rPr>
                <w:sz w:val="20"/>
                <w:szCs w:val="20"/>
              </w:rPr>
            </w:pPr>
            <w:r w:rsidRPr="00DB3FAB">
              <w:rPr>
                <w:rFonts w:ascii="Calibri" w:hAnsi="Calibri"/>
                <w:b/>
                <w:sz w:val="20"/>
                <w:szCs w:val="20"/>
              </w:rPr>
              <w:t>1:00-1:50</w:t>
            </w:r>
          </w:p>
        </w:tc>
        <w:tc>
          <w:tcPr>
            <w:tcW w:w="1932" w:type="dxa"/>
          </w:tcPr>
          <w:p w14:paraId="78548FF5" w14:textId="77777777" w:rsidR="00DB3FAB" w:rsidRPr="00DB3FAB" w:rsidRDefault="00DB3FAB" w:rsidP="00DB3FAB">
            <w:pPr>
              <w:jc w:val="center"/>
              <w:rPr>
                <w:sz w:val="20"/>
                <w:szCs w:val="20"/>
              </w:rPr>
            </w:pPr>
            <w:r w:rsidRPr="00DB3FAB">
              <w:rPr>
                <w:sz w:val="20"/>
                <w:szCs w:val="20"/>
              </w:rPr>
              <w:t>Lunch</w:t>
            </w:r>
          </w:p>
        </w:tc>
        <w:tc>
          <w:tcPr>
            <w:tcW w:w="1876" w:type="dxa"/>
          </w:tcPr>
          <w:p w14:paraId="5F23A662" w14:textId="77777777" w:rsidR="00DB3FAB" w:rsidRDefault="00DB3FAB" w:rsidP="00DB3FAB">
            <w:pPr>
              <w:jc w:val="center"/>
              <w:rPr>
                <w:sz w:val="20"/>
                <w:szCs w:val="20"/>
              </w:rPr>
            </w:pPr>
            <w:r w:rsidRPr="00DB3FAB">
              <w:rPr>
                <w:sz w:val="20"/>
                <w:szCs w:val="20"/>
              </w:rPr>
              <w:t>Lunch</w:t>
            </w:r>
          </w:p>
          <w:p w14:paraId="75B2EB85" w14:textId="77777777" w:rsidR="00DB3FAB" w:rsidRPr="00DB3FAB" w:rsidRDefault="00DB3FAB" w:rsidP="00DB3FAB">
            <w:pPr>
              <w:jc w:val="center"/>
              <w:rPr>
                <w:sz w:val="20"/>
                <w:szCs w:val="20"/>
              </w:rPr>
            </w:pPr>
            <w:r>
              <w:rPr>
                <w:sz w:val="20"/>
                <w:szCs w:val="20"/>
              </w:rPr>
              <w:t>Mix It Up day</w:t>
            </w:r>
          </w:p>
        </w:tc>
        <w:tc>
          <w:tcPr>
            <w:tcW w:w="1876" w:type="dxa"/>
          </w:tcPr>
          <w:p w14:paraId="6C023910" w14:textId="77777777" w:rsidR="00DB3FAB" w:rsidRDefault="00DB3FAB" w:rsidP="00DB3FAB">
            <w:pPr>
              <w:jc w:val="center"/>
              <w:rPr>
                <w:sz w:val="20"/>
                <w:szCs w:val="20"/>
              </w:rPr>
            </w:pPr>
            <w:r w:rsidRPr="00DB3FAB">
              <w:rPr>
                <w:sz w:val="20"/>
                <w:szCs w:val="20"/>
              </w:rPr>
              <w:t>Lunch</w:t>
            </w:r>
          </w:p>
          <w:p w14:paraId="2C53FC72" w14:textId="77777777" w:rsidR="00DB3FAB" w:rsidRPr="00DB3FAB" w:rsidRDefault="00DB3FAB" w:rsidP="00DB3FAB">
            <w:pPr>
              <w:jc w:val="center"/>
              <w:rPr>
                <w:sz w:val="20"/>
                <w:szCs w:val="20"/>
              </w:rPr>
            </w:pPr>
            <w:r>
              <w:rPr>
                <w:sz w:val="20"/>
                <w:szCs w:val="20"/>
              </w:rPr>
              <w:t>Mix It Up day</w:t>
            </w:r>
          </w:p>
        </w:tc>
        <w:tc>
          <w:tcPr>
            <w:tcW w:w="1876" w:type="dxa"/>
          </w:tcPr>
          <w:p w14:paraId="2D086EF7" w14:textId="77777777" w:rsidR="00DB3FAB" w:rsidRPr="00DB3FAB" w:rsidRDefault="00DB3FAB" w:rsidP="00DB3FAB">
            <w:pPr>
              <w:jc w:val="center"/>
              <w:rPr>
                <w:sz w:val="20"/>
                <w:szCs w:val="20"/>
              </w:rPr>
            </w:pPr>
            <w:r w:rsidRPr="00DB3FAB">
              <w:rPr>
                <w:sz w:val="20"/>
                <w:szCs w:val="20"/>
              </w:rPr>
              <w:t>Prep</w:t>
            </w:r>
          </w:p>
        </w:tc>
        <w:tc>
          <w:tcPr>
            <w:tcW w:w="2013" w:type="dxa"/>
          </w:tcPr>
          <w:p w14:paraId="3795D37F" w14:textId="77777777" w:rsidR="00DB3FAB" w:rsidRPr="00DB3FAB" w:rsidRDefault="00DB3FAB" w:rsidP="00DB3FAB">
            <w:pPr>
              <w:jc w:val="center"/>
              <w:rPr>
                <w:sz w:val="20"/>
                <w:szCs w:val="20"/>
              </w:rPr>
            </w:pPr>
            <w:r w:rsidRPr="00DB3FAB">
              <w:rPr>
                <w:sz w:val="20"/>
                <w:szCs w:val="20"/>
              </w:rPr>
              <w:t>2-206 Reyes</w:t>
            </w:r>
          </w:p>
        </w:tc>
      </w:tr>
      <w:tr w:rsidR="00DB3FAB" w:rsidRPr="00DB3FAB" w14:paraId="6ACF867D" w14:textId="77777777" w:rsidTr="00B11577">
        <w:trPr>
          <w:trHeight w:val="197"/>
        </w:trPr>
        <w:tc>
          <w:tcPr>
            <w:tcW w:w="1232" w:type="dxa"/>
          </w:tcPr>
          <w:p w14:paraId="5D520A9D" w14:textId="77777777" w:rsidR="00DB3FAB" w:rsidRPr="00DB3FAB" w:rsidRDefault="00DB3FAB" w:rsidP="00DB3FAB">
            <w:pPr>
              <w:jc w:val="center"/>
              <w:rPr>
                <w:rFonts w:ascii="Calibri" w:hAnsi="Calibri"/>
                <w:b/>
                <w:sz w:val="20"/>
                <w:szCs w:val="20"/>
              </w:rPr>
            </w:pPr>
            <w:r w:rsidRPr="00DB3FAB">
              <w:rPr>
                <w:rFonts w:ascii="Calibri" w:hAnsi="Calibri"/>
                <w:b/>
                <w:sz w:val="20"/>
                <w:szCs w:val="20"/>
              </w:rPr>
              <w:t>7</w:t>
            </w:r>
          </w:p>
          <w:p w14:paraId="2F6E1D40" w14:textId="77777777" w:rsidR="00DB3FAB" w:rsidRPr="00DB3FAB" w:rsidRDefault="00DB3FAB" w:rsidP="00DB3FAB">
            <w:pPr>
              <w:jc w:val="center"/>
              <w:rPr>
                <w:sz w:val="20"/>
                <w:szCs w:val="20"/>
              </w:rPr>
            </w:pPr>
            <w:r w:rsidRPr="00DB3FAB">
              <w:rPr>
                <w:rFonts w:ascii="Calibri" w:hAnsi="Calibri"/>
                <w:b/>
                <w:sz w:val="20"/>
                <w:szCs w:val="20"/>
              </w:rPr>
              <w:t>1:50-2:40</w:t>
            </w:r>
          </w:p>
        </w:tc>
        <w:tc>
          <w:tcPr>
            <w:tcW w:w="1932" w:type="dxa"/>
          </w:tcPr>
          <w:p w14:paraId="2E64EF87" w14:textId="77777777" w:rsidR="00DB3FAB" w:rsidRPr="00DB3FAB" w:rsidRDefault="00DB3FAB" w:rsidP="00DB3FAB">
            <w:pPr>
              <w:jc w:val="center"/>
              <w:rPr>
                <w:sz w:val="20"/>
                <w:szCs w:val="20"/>
              </w:rPr>
            </w:pPr>
            <w:r w:rsidRPr="00DB3FAB">
              <w:rPr>
                <w:sz w:val="20"/>
                <w:szCs w:val="20"/>
              </w:rPr>
              <w:t>2-206 Reyes</w:t>
            </w:r>
          </w:p>
        </w:tc>
        <w:tc>
          <w:tcPr>
            <w:tcW w:w="1876" w:type="dxa"/>
          </w:tcPr>
          <w:p w14:paraId="7145C842" w14:textId="77777777" w:rsidR="00DB3FAB" w:rsidRPr="00DB3FAB" w:rsidRDefault="00DB3FAB" w:rsidP="00DB3FAB">
            <w:pPr>
              <w:jc w:val="center"/>
              <w:rPr>
                <w:sz w:val="20"/>
                <w:szCs w:val="20"/>
              </w:rPr>
            </w:pPr>
            <w:r w:rsidRPr="00DB3FAB">
              <w:rPr>
                <w:sz w:val="20"/>
                <w:szCs w:val="20"/>
              </w:rPr>
              <w:t xml:space="preserve">5-304 </w:t>
            </w:r>
            <w:proofErr w:type="spellStart"/>
            <w:r w:rsidRPr="00DB3FAB">
              <w:rPr>
                <w:sz w:val="20"/>
                <w:szCs w:val="20"/>
              </w:rPr>
              <w:t>Ulanowsky</w:t>
            </w:r>
            <w:proofErr w:type="spellEnd"/>
          </w:p>
        </w:tc>
        <w:tc>
          <w:tcPr>
            <w:tcW w:w="1876" w:type="dxa"/>
          </w:tcPr>
          <w:p w14:paraId="1D20915A" w14:textId="77777777" w:rsidR="00DB3FAB" w:rsidRPr="00DB3FAB" w:rsidRDefault="00DB3FAB" w:rsidP="00DB3FAB">
            <w:pPr>
              <w:jc w:val="center"/>
              <w:rPr>
                <w:sz w:val="20"/>
                <w:szCs w:val="20"/>
              </w:rPr>
            </w:pPr>
            <w:r w:rsidRPr="00DB3FAB">
              <w:rPr>
                <w:sz w:val="20"/>
                <w:szCs w:val="20"/>
              </w:rPr>
              <w:t>4-108 Strong</w:t>
            </w:r>
          </w:p>
        </w:tc>
        <w:tc>
          <w:tcPr>
            <w:tcW w:w="1876" w:type="dxa"/>
          </w:tcPr>
          <w:p w14:paraId="0574E977" w14:textId="77777777" w:rsidR="00DB3FAB" w:rsidRPr="00DB3FAB" w:rsidRDefault="00DB3FAB" w:rsidP="00DB3FAB">
            <w:pPr>
              <w:jc w:val="center"/>
              <w:rPr>
                <w:sz w:val="20"/>
                <w:szCs w:val="20"/>
              </w:rPr>
            </w:pPr>
            <w:r w:rsidRPr="00DB3FAB">
              <w:rPr>
                <w:sz w:val="20"/>
                <w:szCs w:val="20"/>
              </w:rPr>
              <w:t xml:space="preserve">2-208 </w:t>
            </w:r>
            <w:proofErr w:type="spellStart"/>
            <w:r w:rsidRPr="00DB3FAB">
              <w:rPr>
                <w:sz w:val="20"/>
                <w:szCs w:val="20"/>
              </w:rPr>
              <w:t>Jaffri</w:t>
            </w:r>
            <w:proofErr w:type="spellEnd"/>
          </w:p>
        </w:tc>
        <w:tc>
          <w:tcPr>
            <w:tcW w:w="2013" w:type="dxa"/>
          </w:tcPr>
          <w:p w14:paraId="712D1D72" w14:textId="77777777" w:rsidR="00DB3FAB" w:rsidRPr="00DB3FAB" w:rsidRDefault="00DB3FAB" w:rsidP="00DB3FAB">
            <w:pPr>
              <w:jc w:val="center"/>
              <w:rPr>
                <w:sz w:val="20"/>
                <w:szCs w:val="20"/>
              </w:rPr>
            </w:pPr>
            <w:r w:rsidRPr="00DB3FAB">
              <w:rPr>
                <w:sz w:val="20"/>
                <w:szCs w:val="20"/>
              </w:rPr>
              <w:t>TEAM</w:t>
            </w:r>
          </w:p>
        </w:tc>
      </w:tr>
    </w:tbl>
    <w:p w14:paraId="36674ECA" w14:textId="77777777" w:rsidR="000D1DF0" w:rsidRDefault="000D1DF0" w:rsidP="00B30EAD">
      <w:pPr>
        <w:pStyle w:val="NoSpacing"/>
        <w:rPr>
          <w:sz w:val="20"/>
          <w:szCs w:val="20"/>
        </w:rPr>
      </w:pPr>
    </w:p>
    <w:p w14:paraId="34466C15" w14:textId="77777777" w:rsidR="00B30EAD" w:rsidRPr="00423DAE" w:rsidRDefault="005020FF" w:rsidP="003A2220">
      <w:pPr>
        <w:pStyle w:val="NoSpacing"/>
        <w:rPr>
          <w:sz w:val="24"/>
          <w:szCs w:val="24"/>
        </w:rPr>
      </w:pPr>
      <w:r w:rsidRPr="00423DAE">
        <w:rPr>
          <w:sz w:val="24"/>
          <w:szCs w:val="24"/>
        </w:rPr>
        <w:t xml:space="preserve">Communication is very important to me.  </w:t>
      </w:r>
      <w:r w:rsidR="00AB4C11" w:rsidRPr="00423DAE">
        <w:rPr>
          <w:sz w:val="24"/>
          <w:szCs w:val="24"/>
        </w:rPr>
        <w:t xml:space="preserve">Please use </w:t>
      </w:r>
      <w:hyperlink r:id="rId8" w:history="1">
        <w:r w:rsidR="00AB4C11" w:rsidRPr="00423DAE">
          <w:rPr>
            <w:rStyle w:val="Hyperlink"/>
            <w:sz w:val="24"/>
            <w:szCs w:val="24"/>
          </w:rPr>
          <w:t>slong@ps39.org</w:t>
        </w:r>
      </w:hyperlink>
      <w:r w:rsidR="00AB4C11" w:rsidRPr="00423DAE">
        <w:rPr>
          <w:sz w:val="24"/>
          <w:szCs w:val="24"/>
        </w:rPr>
        <w:t xml:space="preserve"> to email me with any questions you may have during the year.  Don’t forget</w:t>
      </w:r>
      <w:proofErr w:type="gramStart"/>
      <w:r w:rsidR="00AB4C11" w:rsidRPr="00423DAE">
        <w:rPr>
          <w:sz w:val="24"/>
          <w:szCs w:val="24"/>
        </w:rPr>
        <w:t>:</w:t>
      </w:r>
      <w:r w:rsidR="003A2220">
        <w:rPr>
          <w:sz w:val="24"/>
          <w:szCs w:val="24"/>
        </w:rPr>
        <w:t xml:space="preserve">  </w:t>
      </w:r>
      <w:r w:rsidR="0046704C" w:rsidRPr="00423DAE">
        <w:rPr>
          <w:sz w:val="24"/>
          <w:szCs w:val="24"/>
        </w:rPr>
        <w:t>“</w:t>
      </w:r>
      <w:proofErr w:type="gramEnd"/>
      <w:r w:rsidR="0046704C" w:rsidRPr="00423DAE">
        <w:rPr>
          <w:sz w:val="24"/>
          <w:szCs w:val="24"/>
        </w:rPr>
        <w:t xml:space="preserve">Every Tuesday afternoon between 2:40-3:25 has been designated by the DOE as Parent Engagement Time. These 40 minutes have been set aside for face to face meetings, telephone conversations, and written correspondence (including email) with parents. Please take advantage of this time to communicate with me as needed across the school year. Although this specific time has been provided it is not the only time that I’m available to meet or speak with parents. </w:t>
      </w:r>
      <w:r w:rsidR="00874C9E" w:rsidRPr="00423DAE">
        <w:rPr>
          <w:sz w:val="24"/>
          <w:szCs w:val="24"/>
        </w:rPr>
        <w:t xml:space="preserve">We’ll be communicating regularly. </w:t>
      </w:r>
      <w:r w:rsidR="0046704C" w:rsidRPr="00423DAE">
        <w:rPr>
          <w:sz w:val="24"/>
          <w:szCs w:val="24"/>
        </w:rPr>
        <w:t>School/family communication is important at PS 39!”</w:t>
      </w:r>
    </w:p>
    <w:p w14:paraId="0CAD2D29" w14:textId="77777777" w:rsidR="00B30EAD" w:rsidRPr="00423022" w:rsidRDefault="00423022" w:rsidP="00AB4C11">
      <w:pPr>
        <w:pStyle w:val="NoSpacing"/>
        <w:ind w:left="720"/>
        <w:rPr>
          <w:sz w:val="20"/>
          <w:szCs w:val="20"/>
        </w:rPr>
      </w:pPr>
      <w:r w:rsidRPr="000B1AB7">
        <w:rPr>
          <w:noProof/>
          <w:sz w:val="24"/>
          <w:szCs w:val="24"/>
        </w:rPr>
        <w:drawing>
          <wp:anchor distT="0" distB="0" distL="114300" distR="114300" simplePos="0" relativeHeight="251658240" behindDoc="1" locked="0" layoutInCell="1" allowOverlap="1" wp14:anchorId="57142EE2" wp14:editId="3C576819">
            <wp:simplePos x="0" y="0"/>
            <wp:positionH relativeFrom="column">
              <wp:posOffset>4470400</wp:posOffset>
            </wp:positionH>
            <wp:positionV relativeFrom="paragraph">
              <wp:posOffset>72390</wp:posOffset>
            </wp:positionV>
            <wp:extent cx="2374900" cy="1424940"/>
            <wp:effectExtent l="0" t="0" r="0" b="0"/>
            <wp:wrapTight wrapText="bothSides">
              <wp:wrapPolygon edited="0">
                <wp:start x="0" y="0"/>
                <wp:lineTo x="0" y="21369"/>
                <wp:lineTo x="21484" y="21369"/>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374900" cy="1424940"/>
                    </a:xfrm>
                    <a:prstGeom prst="rect">
                      <a:avLst/>
                    </a:prstGeom>
                  </pic:spPr>
                </pic:pic>
              </a:graphicData>
            </a:graphic>
            <wp14:sizeRelH relativeFrom="page">
              <wp14:pctWidth>0</wp14:pctWidth>
            </wp14:sizeRelH>
            <wp14:sizeRelV relativeFrom="page">
              <wp14:pctHeight>0</wp14:pctHeight>
            </wp14:sizeRelV>
          </wp:anchor>
        </w:drawing>
      </w:r>
    </w:p>
    <w:p w14:paraId="6AAA34F7" w14:textId="77777777" w:rsidR="00B30EAD" w:rsidRPr="00423DAE" w:rsidRDefault="00B30EAD" w:rsidP="00B11577">
      <w:pPr>
        <w:pStyle w:val="NoSpacing"/>
        <w:rPr>
          <w:b/>
          <w:sz w:val="24"/>
          <w:szCs w:val="24"/>
          <w:u w:val="single"/>
        </w:rPr>
      </w:pPr>
      <w:r w:rsidRPr="00423DAE">
        <w:rPr>
          <w:b/>
          <w:sz w:val="24"/>
          <w:szCs w:val="24"/>
          <w:u w:val="single"/>
        </w:rPr>
        <w:t>Upcoming School Events</w:t>
      </w:r>
    </w:p>
    <w:p w14:paraId="1EBED4FA" w14:textId="77777777" w:rsidR="00B30EAD" w:rsidRPr="00423DAE" w:rsidRDefault="00B30EAD" w:rsidP="00B11577">
      <w:pPr>
        <w:pStyle w:val="NoSpacing"/>
        <w:numPr>
          <w:ilvl w:val="0"/>
          <w:numId w:val="7"/>
        </w:numPr>
        <w:rPr>
          <w:sz w:val="24"/>
          <w:szCs w:val="24"/>
        </w:rPr>
      </w:pPr>
      <w:r w:rsidRPr="00423DAE">
        <w:rPr>
          <w:sz w:val="24"/>
          <w:szCs w:val="24"/>
        </w:rPr>
        <w:t>Family Friday Sept. 7 all grades</w:t>
      </w:r>
    </w:p>
    <w:p w14:paraId="19FD4E38" w14:textId="77777777" w:rsidR="00B30EAD" w:rsidRPr="00423DAE" w:rsidRDefault="00B30EAD" w:rsidP="00B11577">
      <w:pPr>
        <w:pStyle w:val="NoSpacing"/>
        <w:numPr>
          <w:ilvl w:val="0"/>
          <w:numId w:val="7"/>
        </w:numPr>
        <w:rPr>
          <w:sz w:val="24"/>
          <w:szCs w:val="24"/>
        </w:rPr>
      </w:pPr>
      <w:r w:rsidRPr="00423DAE">
        <w:rPr>
          <w:sz w:val="24"/>
          <w:szCs w:val="24"/>
        </w:rPr>
        <w:t>Welcome Dinner Saturday, Sept. 15</w:t>
      </w:r>
    </w:p>
    <w:p w14:paraId="25AE7431" w14:textId="77777777" w:rsidR="00B30EAD" w:rsidRPr="00423DAE" w:rsidRDefault="00B30EAD" w:rsidP="00B11577">
      <w:pPr>
        <w:pStyle w:val="NoSpacing"/>
        <w:numPr>
          <w:ilvl w:val="0"/>
          <w:numId w:val="7"/>
        </w:numPr>
        <w:rPr>
          <w:sz w:val="24"/>
          <w:szCs w:val="24"/>
        </w:rPr>
      </w:pPr>
      <w:r w:rsidRPr="00423DAE">
        <w:rPr>
          <w:sz w:val="24"/>
          <w:szCs w:val="24"/>
        </w:rPr>
        <w:t>Curriculum Night Thursday, Sept. 17</w:t>
      </w:r>
    </w:p>
    <w:p w14:paraId="30AC37F8" w14:textId="77777777" w:rsidR="00337BB6" w:rsidRPr="003A2220" w:rsidRDefault="00B30EAD" w:rsidP="00B11577">
      <w:pPr>
        <w:pStyle w:val="NoSpacing"/>
        <w:numPr>
          <w:ilvl w:val="0"/>
          <w:numId w:val="7"/>
        </w:numPr>
        <w:rPr>
          <w:sz w:val="24"/>
          <w:szCs w:val="24"/>
        </w:rPr>
      </w:pPr>
      <w:r w:rsidRPr="00423DAE">
        <w:rPr>
          <w:sz w:val="24"/>
          <w:szCs w:val="24"/>
        </w:rPr>
        <w:t>First PA meeting of the year Tuesday, Sept. 25</w:t>
      </w:r>
    </w:p>
    <w:p w14:paraId="59EBF976" w14:textId="77777777" w:rsidR="003A2220" w:rsidRPr="00423022" w:rsidRDefault="003A2220" w:rsidP="00B11577">
      <w:pPr>
        <w:spacing w:after="0"/>
        <w:rPr>
          <w:sz w:val="20"/>
          <w:szCs w:val="20"/>
        </w:rPr>
      </w:pPr>
    </w:p>
    <w:p w14:paraId="4CCE11F0" w14:textId="77777777" w:rsidR="005020FF" w:rsidRPr="00423DAE" w:rsidRDefault="005020FF">
      <w:pPr>
        <w:rPr>
          <w:sz w:val="24"/>
          <w:szCs w:val="24"/>
        </w:rPr>
      </w:pPr>
      <w:r w:rsidRPr="00423DAE">
        <w:rPr>
          <w:sz w:val="24"/>
          <w:szCs w:val="24"/>
        </w:rPr>
        <w:t>I look forward to meeting all of your future scientists on Wednesday!</w:t>
      </w:r>
    </w:p>
    <w:p w14:paraId="1892F783" w14:textId="77777777" w:rsidR="00423022" w:rsidRPr="00423022" w:rsidRDefault="005020FF" w:rsidP="00423022">
      <w:pPr>
        <w:pStyle w:val="NoSpacing"/>
        <w:rPr>
          <w:sz w:val="24"/>
          <w:szCs w:val="24"/>
        </w:rPr>
      </w:pPr>
      <w:r w:rsidRPr="00423022">
        <w:rPr>
          <w:sz w:val="24"/>
          <w:szCs w:val="24"/>
        </w:rPr>
        <w:t>Sincerely,</w:t>
      </w:r>
      <w:r w:rsidR="000B1AB7" w:rsidRPr="00423022">
        <w:rPr>
          <w:sz w:val="24"/>
          <w:szCs w:val="24"/>
        </w:rPr>
        <w:t xml:space="preserve"> </w:t>
      </w:r>
    </w:p>
    <w:p w14:paraId="592E0F77" w14:textId="77777777" w:rsidR="000B1AB7" w:rsidRPr="00423022" w:rsidRDefault="005020FF" w:rsidP="00423022">
      <w:pPr>
        <w:pStyle w:val="NoSpacing"/>
        <w:rPr>
          <w:sz w:val="24"/>
          <w:szCs w:val="24"/>
        </w:rPr>
      </w:pPr>
      <w:r w:rsidRPr="00423022">
        <w:rPr>
          <w:sz w:val="24"/>
          <w:szCs w:val="24"/>
        </w:rPr>
        <w:t>Mrs. Long</w:t>
      </w:r>
      <w:r w:rsidR="00BD4950" w:rsidRPr="00423022">
        <w:rPr>
          <w:sz w:val="24"/>
          <w:szCs w:val="24"/>
        </w:rPr>
        <w:t xml:space="preserve">  </w:t>
      </w:r>
      <w:r w:rsidR="00BD4950" w:rsidRPr="00423022">
        <w:rPr>
          <w:sz w:val="24"/>
          <w:szCs w:val="24"/>
        </w:rPr>
        <w:sym w:font="Wingdings" w:char="F04A"/>
      </w:r>
      <w:r w:rsidR="003A2220" w:rsidRPr="00423022">
        <w:rPr>
          <w:sz w:val="24"/>
          <w:szCs w:val="24"/>
        </w:rPr>
        <w:t xml:space="preserve">  </w:t>
      </w:r>
      <w:r w:rsidRPr="00423022">
        <w:rPr>
          <w:sz w:val="24"/>
          <w:szCs w:val="24"/>
        </w:rPr>
        <w:t>Science Teacher Room 302</w:t>
      </w:r>
    </w:p>
    <w:sectPr w:rsidR="000B1AB7" w:rsidRPr="00423022" w:rsidSect="00E4479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C1900" w14:textId="77777777" w:rsidR="00CC5FF2" w:rsidRDefault="00CC5FF2" w:rsidP="00423022">
      <w:pPr>
        <w:spacing w:after="0" w:line="240" w:lineRule="auto"/>
      </w:pPr>
      <w:r>
        <w:separator/>
      </w:r>
    </w:p>
  </w:endnote>
  <w:endnote w:type="continuationSeparator" w:id="0">
    <w:p w14:paraId="3A1D2BDD" w14:textId="77777777" w:rsidR="00CC5FF2" w:rsidRDefault="00CC5FF2" w:rsidP="00423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89766" w14:textId="77777777" w:rsidR="00423022" w:rsidRDefault="0042302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4DC7A" w14:textId="77777777" w:rsidR="00423022" w:rsidRDefault="0042302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19835" w14:textId="77777777" w:rsidR="00423022" w:rsidRDefault="004230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24657" w14:textId="77777777" w:rsidR="00CC5FF2" w:rsidRDefault="00CC5FF2" w:rsidP="00423022">
      <w:pPr>
        <w:spacing w:after="0" w:line="240" w:lineRule="auto"/>
      </w:pPr>
      <w:r>
        <w:separator/>
      </w:r>
    </w:p>
  </w:footnote>
  <w:footnote w:type="continuationSeparator" w:id="0">
    <w:p w14:paraId="30D4ED61" w14:textId="77777777" w:rsidR="00CC5FF2" w:rsidRDefault="00CC5FF2" w:rsidP="0042302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0BC1F" w14:textId="77777777" w:rsidR="00423022" w:rsidRDefault="0042302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7FEF8" w14:textId="77777777" w:rsidR="00423022" w:rsidRDefault="0042302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1998E" w14:textId="77777777" w:rsidR="00423022" w:rsidRDefault="0042302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076BA"/>
    <w:multiLevelType w:val="hybridMultilevel"/>
    <w:tmpl w:val="22F6B5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0A171D"/>
    <w:multiLevelType w:val="hybridMultilevel"/>
    <w:tmpl w:val="AFF4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9238F4"/>
    <w:multiLevelType w:val="hybridMultilevel"/>
    <w:tmpl w:val="6920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EF4ED7"/>
    <w:multiLevelType w:val="hybridMultilevel"/>
    <w:tmpl w:val="BFE4FE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416E65"/>
    <w:multiLevelType w:val="hybridMultilevel"/>
    <w:tmpl w:val="D96A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ED4D8A"/>
    <w:multiLevelType w:val="hybridMultilevel"/>
    <w:tmpl w:val="DFC2B24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70E25A84"/>
    <w:multiLevelType w:val="hybridMultilevel"/>
    <w:tmpl w:val="6556FA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94815DC"/>
    <w:multiLevelType w:val="hybridMultilevel"/>
    <w:tmpl w:val="551C7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5"/>
  </w:num>
  <w:num w:numId="5">
    <w:abstractNumId w:val="2"/>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4C"/>
    <w:rsid w:val="000B1AB7"/>
    <w:rsid w:val="000C096C"/>
    <w:rsid w:val="000D1DF0"/>
    <w:rsid w:val="001543F9"/>
    <w:rsid w:val="001B11F1"/>
    <w:rsid w:val="001B53A4"/>
    <w:rsid w:val="001D386A"/>
    <w:rsid w:val="00203EA2"/>
    <w:rsid w:val="00255EEF"/>
    <w:rsid w:val="00337BB6"/>
    <w:rsid w:val="003671E5"/>
    <w:rsid w:val="003A2220"/>
    <w:rsid w:val="00423022"/>
    <w:rsid w:val="00423DAE"/>
    <w:rsid w:val="0046704C"/>
    <w:rsid w:val="005020FF"/>
    <w:rsid w:val="00555B09"/>
    <w:rsid w:val="006F4DE9"/>
    <w:rsid w:val="00874C9E"/>
    <w:rsid w:val="00AB4C11"/>
    <w:rsid w:val="00B06769"/>
    <w:rsid w:val="00B11577"/>
    <w:rsid w:val="00B30EAD"/>
    <w:rsid w:val="00BD4950"/>
    <w:rsid w:val="00C155EC"/>
    <w:rsid w:val="00C87781"/>
    <w:rsid w:val="00CC5FF2"/>
    <w:rsid w:val="00DB3FAB"/>
    <w:rsid w:val="00E4479D"/>
    <w:rsid w:val="00EE7423"/>
    <w:rsid w:val="00EF74D5"/>
    <w:rsid w:val="00FE41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74976"/>
  <w15:chartTrackingRefBased/>
  <w15:docId w15:val="{B27B6396-C0D7-496F-A51A-A7E95063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04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04C"/>
    <w:pPr>
      <w:ind w:left="720"/>
      <w:contextualSpacing/>
    </w:pPr>
  </w:style>
  <w:style w:type="table" w:styleId="TableGrid">
    <w:name w:val="Table Grid"/>
    <w:basedOn w:val="TableNormal"/>
    <w:uiPriority w:val="39"/>
    <w:rsid w:val="001B5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30EAD"/>
    <w:pPr>
      <w:spacing w:after="0" w:line="240" w:lineRule="auto"/>
    </w:pPr>
  </w:style>
  <w:style w:type="character" w:styleId="Hyperlink">
    <w:name w:val="Hyperlink"/>
    <w:basedOn w:val="DefaultParagraphFont"/>
    <w:uiPriority w:val="99"/>
    <w:unhideWhenUsed/>
    <w:rsid w:val="00AB4C11"/>
    <w:rPr>
      <w:color w:val="0563C1" w:themeColor="hyperlink"/>
      <w:u w:val="single"/>
    </w:rPr>
  </w:style>
  <w:style w:type="character" w:customStyle="1" w:styleId="UnresolvedMention">
    <w:name w:val="Unresolved Mention"/>
    <w:basedOn w:val="DefaultParagraphFont"/>
    <w:uiPriority w:val="99"/>
    <w:semiHidden/>
    <w:unhideWhenUsed/>
    <w:rsid w:val="00AB4C11"/>
    <w:rPr>
      <w:color w:val="605E5C"/>
      <w:shd w:val="clear" w:color="auto" w:fill="E1DFDD"/>
    </w:rPr>
  </w:style>
  <w:style w:type="paragraph" w:styleId="Header">
    <w:name w:val="header"/>
    <w:basedOn w:val="Normal"/>
    <w:link w:val="HeaderChar"/>
    <w:uiPriority w:val="99"/>
    <w:unhideWhenUsed/>
    <w:rsid w:val="00423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022"/>
  </w:style>
  <w:style w:type="paragraph" w:styleId="Footer">
    <w:name w:val="footer"/>
    <w:basedOn w:val="Normal"/>
    <w:link w:val="FooterChar"/>
    <w:uiPriority w:val="99"/>
    <w:unhideWhenUsed/>
    <w:rsid w:val="00423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60591">
      <w:bodyDiv w:val="1"/>
      <w:marLeft w:val="0"/>
      <w:marRight w:val="0"/>
      <w:marTop w:val="0"/>
      <w:marBottom w:val="0"/>
      <w:divBdr>
        <w:top w:val="none" w:sz="0" w:space="0" w:color="auto"/>
        <w:left w:val="none" w:sz="0" w:space="0" w:color="auto"/>
        <w:bottom w:val="none" w:sz="0" w:space="0" w:color="auto"/>
        <w:right w:val="none" w:sz="0" w:space="0" w:color="auto"/>
      </w:divBdr>
    </w:div>
    <w:div w:id="341057709">
      <w:bodyDiv w:val="1"/>
      <w:marLeft w:val="0"/>
      <w:marRight w:val="0"/>
      <w:marTop w:val="0"/>
      <w:marBottom w:val="0"/>
      <w:divBdr>
        <w:top w:val="none" w:sz="0" w:space="0" w:color="auto"/>
        <w:left w:val="none" w:sz="0" w:space="0" w:color="auto"/>
        <w:bottom w:val="none" w:sz="0" w:space="0" w:color="auto"/>
        <w:right w:val="none" w:sz="0" w:space="0" w:color="auto"/>
      </w:divBdr>
    </w:div>
    <w:div w:id="994263391">
      <w:bodyDiv w:val="1"/>
      <w:marLeft w:val="0"/>
      <w:marRight w:val="0"/>
      <w:marTop w:val="0"/>
      <w:marBottom w:val="0"/>
      <w:divBdr>
        <w:top w:val="none" w:sz="0" w:space="0" w:color="auto"/>
        <w:left w:val="none" w:sz="0" w:space="0" w:color="auto"/>
        <w:bottom w:val="none" w:sz="0" w:space="0" w:color="auto"/>
        <w:right w:val="none" w:sz="0" w:space="0" w:color="auto"/>
      </w:divBdr>
    </w:div>
    <w:div w:id="1474834733">
      <w:bodyDiv w:val="1"/>
      <w:marLeft w:val="0"/>
      <w:marRight w:val="0"/>
      <w:marTop w:val="0"/>
      <w:marBottom w:val="0"/>
      <w:divBdr>
        <w:top w:val="none" w:sz="0" w:space="0" w:color="auto"/>
        <w:left w:val="none" w:sz="0" w:space="0" w:color="auto"/>
        <w:bottom w:val="none" w:sz="0" w:space="0" w:color="auto"/>
        <w:right w:val="none" w:sz="0" w:space="0" w:color="auto"/>
      </w:divBdr>
    </w:div>
    <w:div w:id="1512454040">
      <w:bodyDiv w:val="1"/>
      <w:marLeft w:val="0"/>
      <w:marRight w:val="0"/>
      <w:marTop w:val="0"/>
      <w:marBottom w:val="0"/>
      <w:divBdr>
        <w:top w:val="none" w:sz="0" w:space="0" w:color="auto"/>
        <w:left w:val="none" w:sz="0" w:space="0" w:color="auto"/>
        <w:bottom w:val="none" w:sz="0" w:space="0" w:color="auto"/>
        <w:right w:val="none" w:sz="0" w:space="0" w:color="auto"/>
      </w:divBdr>
    </w:div>
    <w:div w:id="212946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long@ps39.org" TargetMode="External"/><Relationship Id="rId9" Type="http://schemas.openxmlformats.org/officeDocument/2006/relationships/image" Target="media/image1.tif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AE0CF-06F1-4841-9DBF-2A69305B7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2129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2</cp:revision>
  <dcterms:created xsi:type="dcterms:W3CDTF">2018-09-12T20:17:00Z</dcterms:created>
  <dcterms:modified xsi:type="dcterms:W3CDTF">2018-09-12T20:17:00Z</dcterms:modified>
</cp:coreProperties>
</file>